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7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3060"/>
        <w:gridCol w:w="2880"/>
        <w:gridCol w:w="2710"/>
        <w:tblGridChange w:id="0">
          <w:tblGrid>
            <w:gridCol w:w="3085"/>
            <w:gridCol w:w="3060"/>
            <w:gridCol w:w="2880"/>
            <w:gridCol w:w="2710"/>
          </w:tblGrid>
        </w:tblGridChange>
      </w:tblGrid>
      <w:tr>
        <w:trPr>
          <w:trHeight w:val="320" w:hRule="atLeast"/>
        </w:trPr>
        <w:tc>
          <w:tcPr>
            <w:gridSpan w:val="4"/>
            <w:tcBorders>
              <w:top w:color="c00000" w:space="0" w:sz="4" w:val="single"/>
              <w:left w:color="c00000" w:space="0" w:sz="4" w:val="single"/>
              <w:bottom w:color="c00000" w:space="0" w:sz="4" w:val="single"/>
              <w:right w:color="c00000" w:space="0" w:sz="4" w:val="single"/>
            </w:tcBorders>
            <w:shd w:fill="f2dcdb" w:val="clear"/>
            <w:vAlign w:val="center"/>
          </w:tcPr>
          <w:p w:rsidR="00000000" w:rsidDel="00000000" w:rsidP="00000000" w:rsidRDefault="00000000" w:rsidRPr="00000000" w14:paraId="00000002">
            <w:pPr>
              <w:spacing w:line="259" w:lineRule="auto"/>
              <w:ind w:right="78"/>
              <w:jc w:val="center"/>
              <w:rPr>
                <w:b w:val="1"/>
                <w:color w:val="000000"/>
                <w:sz w:val="18"/>
                <w:szCs w:val="18"/>
              </w:rPr>
            </w:pPr>
            <w:r w:rsidDel="00000000" w:rsidR="00000000" w:rsidRPr="00000000">
              <w:rPr>
                <w:b w:val="1"/>
                <w:color w:val="000000"/>
                <w:sz w:val="18"/>
                <w:szCs w:val="18"/>
                <w:rtl w:val="0"/>
              </w:rPr>
              <w:t xml:space="preserve">School Name: Stoklosa</w:t>
            </w:r>
          </w:p>
          <w:p w:rsidR="00000000" w:rsidDel="00000000" w:rsidP="00000000" w:rsidRDefault="00000000" w:rsidRPr="00000000" w14:paraId="00000003">
            <w:pPr>
              <w:spacing w:line="259" w:lineRule="auto"/>
              <w:ind w:right="78"/>
              <w:jc w:val="center"/>
              <w:rPr>
                <w:b w:val="1"/>
                <w:color w:val="000000"/>
                <w:sz w:val="18"/>
                <w:szCs w:val="18"/>
              </w:rPr>
            </w:pPr>
            <w:r w:rsidDel="00000000" w:rsidR="00000000" w:rsidRPr="00000000">
              <w:rPr>
                <w:b w:val="1"/>
                <w:color w:val="000000"/>
                <w:sz w:val="18"/>
                <w:szCs w:val="18"/>
                <w:rtl w:val="0"/>
              </w:rPr>
              <w:t xml:space="preserve">Principal: James Cardaci</w:t>
            </w:r>
          </w:p>
          <w:p w:rsidR="00000000" w:rsidDel="00000000" w:rsidP="00000000" w:rsidRDefault="00000000" w:rsidRPr="00000000" w14:paraId="00000004">
            <w:pPr>
              <w:spacing w:line="259" w:lineRule="auto"/>
              <w:ind w:right="78"/>
              <w:jc w:val="center"/>
              <w:rPr>
                <w:rFonts w:ascii="Arial" w:cs="Arial" w:eastAsia="Arial" w:hAnsi="Arial"/>
                <w:sz w:val="18"/>
                <w:szCs w:val="18"/>
              </w:rPr>
            </w:pPr>
            <w:r w:rsidDel="00000000" w:rsidR="00000000" w:rsidRPr="00000000">
              <w:rPr>
                <w:b w:val="1"/>
                <w:color w:val="000000"/>
                <w:sz w:val="18"/>
                <w:szCs w:val="18"/>
                <w:rtl w:val="0"/>
              </w:rPr>
              <w:t xml:space="preserve">School-Site Council Members: </w:t>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Lynn Bond (Parent) Melinda Phauk (parent) Lisa Rowsell (teacher) Jill Stec (instructional specialist) Holly Johnston; Kyle Doliver (teacher) Lisa Moore (teacher) James Cardaci (Principal) Traci Mendes (teacher) Mileena Pronh (clerk/parent) Janet Koza (teacher) Brad Caravoulias (teacher)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Michayla Cote (Mill City Grows), Jose Caban (Coordinator of AYO Basketball/parent)</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tl w:val="0"/>
              </w:rPr>
            </w:r>
          </w:p>
        </w:tc>
      </w:tr>
      <w:tr>
        <w:trPr>
          <w:trHeight w:val="320" w:hRule="atLeast"/>
        </w:trPr>
        <w:tc>
          <w:tcPr>
            <w:gridSpan w:val="4"/>
            <w:tcBorders>
              <w:top w:color="c00000" w:space="0" w:sz="4" w:val="single"/>
              <w:left w:color="c00000" w:space="0" w:sz="4" w:val="single"/>
              <w:bottom w:color="c00000" w:space="0" w:sz="4" w:val="single"/>
              <w:right w:color="c00000" w:space="0" w:sz="4" w:val="single"/>
            </w:tcBorders>
            <w:shd w:fill="f2dcdb" w:val="clear"/>
            <w:vAlign w:val="center"/>
          </w:tcPr>
          <w:p w:rsidR="00000000" w:rsidDel="00000000" w:rsidP="00000000" w:rsidRDefault="00000000" w:rsidRPr="00000000" w14:paraId="0000000A">
            <w:pPr>
              <w:spacing w:line="259" w:lineRule="auto"/>
              <w:ind w:right="78"/>
              <w:jc w:val="center"/>
              <w:rPr>
                <w:sz w:val="18"/>
                <w:szCs w:val="18"/>
              </w:rPr>
            </w:pPr>
            <w:r w:rsidDel="00000000" w:rsidR="00000000" w:rsidRPr="00000000">
              <w:rPr>
                <w:b w:val="1"/>
                <w:color w:val="000000"/>
                <w:sz w:val="18"/>
                <w:szCs w:val="18"/>
                <w:rtl w:val="0"/>
              </w:rPr>
              <w:t xml:space="preserve">School Mission</w:t>
            </w: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0E">
            <w:pPr>
              <w:spacing w:line="259" w:lineRule="auto"/>
              <w:ind w:right="78"/>
              <w:rPr>
                <w:sz w:val="17"/>
                <w:szCs w:val="17"/>
              </w:rPr>
            </w:pPr>
            <w:r w:rsidDel="00000000" w:rsidR="00000000" w:rsidRPr="00000000">
              <w:rPr>
                <w:rtl w:val="0"/>
              </w:rPr>
            </w:r>
          </w:p>
          <w:p w:rsidR="00000000" w:rsidDel="00000000" w:rsidP="00000000" w:rsidRDefault="00000000" w:rsidRPr="00000000" w14:paraId="0000000F">
            <w:pPr>
              <w:spacing w:line="259" w:lineRule="auto"/>
              <w:ind w:right="78"/>
              <w:rPr>
                <w:sz w:val="17"/>
                <w:szCs w:val="17"/>
              </w:rPr>
            </w:pPr>
            <w:r w:rsidDel="00000000" w:rsidR="00000000" w:rsidRPr="00000000">
              <w:rPr>
                <w:rtl w:val="0"/>
              </w:rPr>
            </w:r>
          </w:p>
        </w:tc>
      </w:tr>
      <w:tr>
        <w:trPr>
          <w:trHeight w:val="259" w:hRule="atLeast"/>
        </w:trP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13">
            <w:pPr>
              <w:spacing w:line="259" w:lineRule="auto"/>
              <w:ind w:right="78"/>
              <w:jc w:val="center"/>
              <w:rPr>
                <w:sz w:val="17"/>
                <w:szCs w:val="17"/>
              </w:rPr>
            </w:pPr>
            <w:r w:rsidDel="00000000" w:rsidR="00000000" w:rsidRPr="00000000">
              <w:rPr>
                <w:b w:val="1"/>
                <w:color w:val="000000"/>
                <w:sz w:val="17"/>
                <w:szCs w:val="17"/>
                <w:rtl w:val="0"/>
              </w:rPr>
              <w:t xml:space="preserve">School Vision</w:t>
            </w: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17">
            <w:pPr>
              <w:jc w:val="both"/>
              <w:rPr>
                <w:sz w:val="17"/>
                <w:szCs w:val="17"/>
              </w:rPr>
            </w:pPr>
            <w:r w:rsidDel="00000000" w:rsidR="00000000" w:rsidRPr="00000000">
              <w:rPr>
                <w:color w:val="333333"/>
                <w:sz w:val="18"/>
                <w:szCs w:val="18"/>
                <w:rtl w:val="0"/>
              </w:rPr>
              <w:t xml:space="preserve">Stoklosa Middle School students, families and staff work together as engaged members of their local and global communities. Educators actively collaborate to design meaningful and rigorous academic experiences to engage all learners, while meeting social, emotional and developmental needs. We gain strength from our cultural diversity as we work together to overcome adversity, while guiding one another to persevere on our path as critical thinkers and lifelong learners. </w:t>
            </w: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1B">
            <w:pPr>
              <w:spacing w:line="259" w:lineRule="auto"/>
              <w:ind w:right="78"/>
              <w:jc w:val="center"/>
              <w:rPr>
                <w:sz w:val="18"/>
                <w:szCs w:val="18"/>
              </w:rPr>
            </w:pPr>
            <w:r w:rsidDel="00000000" w:rsidR="00000000" w:rsidRPr="00000000">
              <w:rPr>
                <w:b w:val="1"/>
                <w:color w:val="000000"/>
                <w:sz w:val="18"/>
                <w:szCs w:val="18"/>
                <w:rtl w:val="0"/>
              </w:rPr>
              <w:t xml:space="preserve">Core Values/Commitments</w:t>
            </w:r>
            <w:r w:rsidDel="00000000" w:rsidR="00000000" w:rsidRPr="00000000">
              <w:rPr>
                <w:rtl w:val="0"/>
              </w:rPr>
            </w:r>
          </w:p>
        </w:tc>
      </w:tr>
      <w:tr>
        <w:trPr>
          <w:trHeight w:val="630" w:hRule="atLeast"/>
        </w:trP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1F">
            <w:pPr>
              <w:spacing w:line="276" w:lineRule="auto"/>
              <w:ind w:left="1008" w:firstLine="0"/>
              <w:jc w:val="center"/>
              <w:rPr>
                <w:sz w:val="18"/>
                <w:szCs w:val="18"/>
              </w:rPr>
            </w:pPr>
            <w:r w:rsidDel="00000000" w:rsidR="00000000" w:rsidRPr="00000000">
              <w:rPr>
                <w:sz w:val="18"/>
                <w:szCs w:val="18"/>
                <w:rtl w:val="0"/>
              </w:rPr>
              <w:t xml:space="preserve">S.T.O.K.</w:t>
            </w:r>
          </w:p>
          <w:p w:rsidR="00000000" w:rsidDel="00000000" w:rsidP="00000000" w:rsidRDefault="00000000" w:rsidRPr="00000000" w14:paraId="00000020">
            <w:pPr>
              <w:spacing w:line="276" w:lineRule="auto"/>
              <w:ind w:left="1008" w:firstLine="0"/>
              <w:jc w:val="center"/>
              <w:rPr>
                <w:sz w:val="18"/>
                <w:szCs w:val="18"/>
              </w:rPr>
            </w:pPr>
            <w:r w:rsidDel="00000000" w:rsidR="00000000" w:rsidRPr="00000000">
              <w:rPr>
                <w:sz w:val="18"/>
                <w:szCs w:val="18"/>
                <w:rtl w:val="0"/>
              </w:rPr>
              <w:t xml:space="preserve">SUCCESS TOLERANCE OWNERSHIP KINDNESS</w:t>
            </w:r>
          </w:p>
        </w:tc>
      </w:tr>
      <w:tr>
        <w:tc>
          <w:tcPr>
            <w:gridSpan w:val="4"/>
            <w:tcBorders>
              <w:top w:color="c00000" w:space="0" w:sz="4" w:val="single"/>
              <w:left w:color="c00000" w:space="0" w:sz="4" w:val="single"/>
              <w:bottom w:color="c00000" w:space="0" w:sz="4" w:val="single"/>
              <w:right w:color="c00000" w:space="0" w:sz="4" w:val="single"/>
            </w:tcBorders>
            <w:shd w:fill="f2dcdb" w:val="clear"/>
            <w:tcMar>
              <w:left w:w="115.0" w:type="dxa"/>
              <w:right w:w="115.0" w:type="dxa"/>
            </w:tcMar>
            <w:vAlign w:val="center"/>
          </w:tcPr>
          <w:p w:rsidR="00000000" w:rsidDel="00000000" w:rsidP="00000000" w:rsidRDefault="00000000" w:rsidRPr="00000000" w14:paraId="00000024">
            <w:pPr>
              <w:spacing w:line="259" w:lineRule="auto"/>
              <w:ind w:right="78"/>
              <w:jc w:val="center"/>
              <w:rPr>
                <w:b w:val="1"/>
                <w:color w:val="000000"/>
                <w:sz w:val="18"/>
                <w:szCs w:val="18"/>
              </w:rPr>
            </w:pPr>
            <w:r w:rsidDel="00000000" w:rsidR="00000000" w:rsidRPr="00000000">
              <w:rPr>
                <w:b w:val="1"/>
                <w:color w:val="000000"/>
                <w:sz w:val="18"/>
                <w:szCs w:val="18"/>
                <w:rtl w:val="0"/>
              </w:rPr>
              <w:t xml:space="preserve">School Strategic Objectives and Initiatives</w:t>
            </w:r>
          </w:p>
        </w:tc>
      </w:tr>
      <w:tr>
        <w:trPr>
          <w:trHeight w:val="1897" w:hRule="atLeast"/>
        </w:trPr>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28">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29">
            <w:pPr>
              <w:spacing w:line="259" w:lineRule="auto"/>
              <w:ind w:right="78"/>
              <w:jc w:val="center"/>
              <w:rPr>
                <w:rFonts w:ascii="Calibri" w:cs="Calibri" w:eastAsia="Calibri" w:hAnsi="Calibri"/>
                <w:b w:val="1"/>
                <w:color w:val="000000"/>
                <w:sz w:val="16"/>
                <w:szCs w:val="16"/>
                <w:u w:val="single"/>
              </w:rPr>
            </w:pPr>
            <w:r w:rsidDel="00000000" w:rsidR="00000000" w:rsidRPr="00000000">
              <w:rPr>
                <w:rFonts w:ascii="Calibri" w:cs="Calibri" w:eastAsia="Calibri" w:hAnsi="Calibri"/>
                <w:b w:val="1"/>
                <w:color w:val="000000"/>
                <w:sz w:val="16"/>
                <w:szCs w:val="16"/>
                <w:u w:val="single"/>
                <w:rtl w:val="0"/>
              </w:rPr>
              <w:t xml:space="preserve">Leadership, Shared Responsibility, and Professional Collaboration</w:t>
            </w:r>
          </w:p>
          <w:p w:rsidR="00000000" w:rsidDel="00000000" w:rsidP="00000000" w:rsidRDefault="00000000" w:rsidRPr="00000000" w14:paraId="0000002A">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Collective, distributed leadership structures and practices are apparent throughout the school building in the form of an active, well-represented instructional leadership team and grade-level and vertical teams. Administrators and teachers are jointly committed to and have assumed shared ownership and collective responsibility for improving student achievement.</w:t>
            </w:r>
          </w:p>
          <w:p w:rsidR="00000000" w:rsidDel="00000000" w:rsidP="00000000" w:rsidRDefault="00000000" w:rsidRPr="00000000" w14:paraId="0000002B">
            <w:pPr>
              <w:spacing w:line="259" w:lineRule="auto"/>
              <w:ind w:right="78"/>
              <w:jc w:val="center"/>
              <w:rPr>
                <w:rFonts w:ascii="Calibri" w:cs="Calibri" w:eastAsia="Calibri" w:hAnsi="Calibri"/>
                <w:color w:val="000000"/>
                <w:sz w:val="16"/>
                <w:szCs w:val="16"/>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2C">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2D">
            <w:pPr>
              <w:spacing w:line="259" w:lineRule="auto"/>
              <w:ind w:right="78"/>
              <w:jc w:val="center"/>
              <w:rPr>
                <w:rFonts w:ascii="Calibri" w:cs="Calibri" w:eastAsia="Calibri" w:hAnsi="Calibri"/>
                <w:b w:val="1"/>
                <w:color w:val="000000"/>
                <w:sz w:val="16"/>
                <w:szCs w:val="16"/>
                <w:u w:val="single"/>
              </w:rPr>
            </w:pPr>
            <w:r w:rsidDel="00000000" w:rsidR="00000000" w:rsidRPr="00000000">
              <w:rPr>
                <w:rFonts w:ascii="Calibri" w:cs="Calibri" w:eastAsia="Calibri" w:hAnsi="Calibri"/>
                <w:b w:val="1"/>
                <w:color w:val="000000"/>
                <w:sz w:val="16"/>
                <w:szCs w:val="16"/>
                <w:u w:val="single"/>
                <w:rtl w:val="0"/>
              </w:rPr>
              <w:t xml:space="preserve">Intentional Practices for Improving Instruction – Engaged Learning</w:t>
            </w:r>
          </w:p>
          <w:p w:rsidR="00000000" w:rsidDel="00000000" w:rsidP="00000000" w:rsidRDefault="00000000" w:rsidRPr="00000000" w14:paraId="0000002E">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School leadership has identified a clear instructional focus and shared expectations for instructional best practices that address clearly identified, student-specific instructional needs. Administrative observations lead to constructive, teacher-specific feedback, </w:t>
            </w:r>
            <w:r w:rsidDel="00000000" w:rsidR="00000000" w:rsidRPr="00000000">
              <w:rPr>
                <w:sz w:val="16"/>
                <w:szCs w:val="16"/>
                <w:rtl w:val="0"/>
              </w:rPr>
              <w:t xml:space="preserve">support</w:t>
            </w:r>
            <w:r w:rsidDel="00000000" w:rsidR="00000000" w:rsidRPr="00000000">
              <w:rPr>
                <w:rFonts w:ascii="Calibri" w:cs="Calibri" w:eastAsia="Calibri" w:hAnsi="Calibri"/>
                <w:color w:val="000000"/>
                <w:sz w:val="16"/>
                <w:szCs w:val="16"/>
                <w:rtl w:val="0"/>
              </w:rPr>
              <w:t xml:space="preserve">, and professional development. </w:t>
            </w:r>
          </w:p>
          <w:p w:rsidR="00000000" w:rsidDel="00000000" w:rsidP="00000000" w:rsidRDefault="00000000" w:rsidRPr="00000000" w14:paraId="0000002F">
            <w:pPr>
              <w:spacing w:line="259" w:lineRule="auto"/>
              <w:ind w:right="78"/>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0">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Provide an engaging, rigorous, and relevant program to meet the academic, social, and emotional needs of each student.</w:t>
            </w:r>
          </w:p>
          <w:p w:rsidR="00000000" w:rsidDel="00000000" w:rsidP="00000000" w:rsidRDefault="00000000" w:rsidRPr="00000000" w14:paraId="00000031">
            <w:pPr>
              <w:spacing w:line="259" w:lineRule="auto"/>
              <w:ind w:right="78"/>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2">
            <w:pPr>
              <w:spacing w:line="259" w:lineRule="auto"/>
              <w:ind w:right="78"/>
              <w:rPr>
                <w:rFonts w:ascii="Calibri" w:cs="Calibri" w:eastAsia="Calibri" w:hAnsi="Calibri"/>
                <w:color w:val="000000"/>
                <w:sz w:val="16"/>
                <w:szCs w:val="16"/>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33">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34">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u w:val="single"/>
                <w:rtl w:val="0"/>
              </w:rPr>
              <w:t xml:space="preserve">Student-Specific Supports and Instruction to All Students</w:t>
            </w:r>
            <w:r w:rsidDel="00000000" w:rsidR="00000000" w:rsidRPr="00000000">
              <w:rPr>
                <w:rtl w:val="0"/>
              </w:rPr>
            </w:r>
          </w:p>
          <w:p w:rsidR="00000000" w:rsidDel="00000000" w:rsidP="00000000" w:rsidRDefault="00000000" w:rsidRPr="00000000" w14:paraId="00000035">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Administrators and teachers use a variety of ongoing assessments (formative, benchmark, and summative) to frequently and continually assess instructional effectiveness and to identify students' individual academic needs (e.g., content or standard-specific academic needs) in order to provide student-specific interventions, enrichment, and supports.</w:t>
            </w:r>
          </w:p>
          <w:p w:rsidR="00000000" w:rsidDel="00000000" w:rsidP="00000000" w:rsidRDefault="00000000" w:rsidRPr="00000000" w14:paraId="00000036">
            <w:pPr>
              <w:spacing w:line="259" w:lineRule="auto"/>
              <w:ind w:right="78"/>
              <w:jc w:val="center"/>
              <w:rPr>
                <w:rFonts w:ascii="Calibri" w:cs="Calibri" w:eastAsia="Calibri" w:hAnsi="Calibri"/>
                <w:color w:val="000000"/>
                <w:sz w:val="16"/>
                <w:szCs w:val="16"/>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37">
            <w:pPr>
              <w:spacing w:line="259" w:lineRule="auto"/>
              <w:ind w:right="78"/>
              <w:rPr>
                <w:rFonts w:ascii="Calibri" w:cs="Calibri" w:eastAsia="Calibri" w:hAnsi="Calibri"/>
                <w:b w:val="1"/>
                <w:color w:val="000000"/>
                <w:sz w:val="16"/>
                <w:szCs w:val="16"/>
                <w:u w:val="single"/>
              </w:rPr>
            </w:pPr>
            <w:r w:rsidDel="00000000" w:rsidR="00000000" w:rsidRPr="00000000">
              <w:rPr>
                <w:rtl w:val="0"/>
              </w:rPr>
            </w:r>
          </w:p>
          <w:p w:rsidR="00000000" w:rsidDel="00000000" w:rsidP="00000000" w:rsidRDefault="00000000" w:rsidRPr="00000000" w14:paraId="00000038">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u w:val="single"/>
                <w:rtl w:val="0"/>
              </w:rPr>
              <w:t xml:space="preserve">School Climate and Culture</w:t>
            </w:r>
            <w:r w:rsidDel="00000000" w:rsidR="00000000" w:rsidRPr="00000000">
              <w:rPr>
                <w:rtl w:val="0"/>
              </w:rPr>
            </w:r>
          </w:p>
          <w:p w:rsidR="00000000" w:rsidDel="00000000" w:rsidP="00000000" w:rsidRDefault="00000000" w:rsidRPr="00000000" w14:paraId="00000039">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Provide human and financial resources to support high quality, engaged learning.</w:t>
            </w:r>
          </w:p>
          <w:p w:rsidR="00000000" w:rsidDel="00000000" w:rsidP="00000000" w:rsidRDefault="00000000" w:rsidRPr="00000000" w14:paraId="0000003A">
            <w:pPr>
              <w:spacing w:line="259" w:lineRule="auto"/>
              <w:ind w:right="78"/>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B">
            <w:pPr>
              <w:spacing w:line="259" w:lineRule="auto"/>
              <w:ind w:right="78" w:hanging="25"/>
              <w:jc w:val="center"/>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Student Safety</w:t>
            </w:r>
          </w:p>
          <w:p w:rsidR="00000000" w:rsidDel="00000000" w:rsidP="00000000" w:rsidRDefault="00000000" w:rsidRPr="00000000" w14:paraId="0000003C">
            <w:pPr>
              <w:spacing w:line="259" w:lineRule="auto"/>
              <w:ind w:right="78"/>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Ensure two-way, respectful communication, with families, and the LPS community.</w:t>
            </w:r>
          </w:p>
          <w:p w:rsidR="00000000" w:rsidDel="00000000" w:rsidP="00000000" w:rsidRDefault="00000000" w:rsidRPr="00000000" w14:paraId="0000003D">
            <w:pPr>
              <w:spacing w:line="259" w:lineRule="auto"/>
              <w:ind w:right="78"/>
              <w:jc w:val="center"/>
              <w:rPr>
                <w:sz w:val="16"/>
                <w:szCs w:val="16"/>
              </w:rPr>
            </w:pPr>
            <w:r w:rsidDel="00000000" w:rsidR="00000000" w:rsidRPr="00000000">
              <w:rPr>
                <w:rtl w:val="0"/>
              </w:rPr>
            </w:r>
          </w:p>
          <w:p w:rsidR="00000000" w:rsidDel="00000000" w:rsidP="00000000" w:rsidRDefault="00000000" w:rsidRPr="00000000" w14:paraId="0000003E">
            <w:pPr>
              <w:spacing w:line="259" w:lineRule="auto"/>
              <w:ind w:right="78"/>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F">
            <w:pPr>
              <w:spacing w:line="259" w:lineRule="auto"/>
              <w:ind w:right="78"/>
              <w:rPr>
                <w:rFonts w:ascii="Calibri" w:cs="Calibri" w:eastAsia="Calibri" w:hAnsi="Calibri"/>
                <w:color w:val="000000"/>
                <w:sz w:val="16"/>
                <w:szCs w:val="16"/>
              </w:rPr>
            </w:pPr>
            <w:r w:rsidDel="00000000" w:rsidR="00000000" w:rsidRPr="00000000">
              <w:rPr>
                <w:rtl w:val="0"/>
              </w:rPr>
            </w:r>
          </w:p>
        </w:tc>
      </w:tr>
      <w:tr>
        <w:trPr>
          <w:trHeight w:val="1311" w:hRule="atLeast"/>
        </w:trPr>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40">
            <w:pPr>
              <w:ind w:right="78"/>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70" w:right="0" w:hanging="270"/>
              <w:jc w:val="left"/>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100% of CPTs will be guided by a menu-based agenda that is standard across every content area. Teachers will use this standard agenda in order to plan CPT topics a week in advance and arrive at each meeting prepared with student work to analyze.</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u w:val="none"/>
              </w:rPr>
            </w:pPr>
            <w:r w:rsidDel="00000000" w:rsidR="00000000" w:rsidRPr="00000000">
              <w:rPr>
                <w:rtl w:val="0"/>
              </w:rPr>
              <w:t xml:space="preserve">Data reviews have been embedded into the  content CPT’s schedule on a rotating basis every three weeks </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44">
            <w:pPr>
              <w:rPr>
                <w:rFonts w:ascii="Calibri" w:cs="Calibri" w:eastAsia="Calibri" w:hAnsi="Calibri"/>
                <w:sz w:val="17"/>
                <w:szCs w:val="17"/>
              </w:rPr>
            </w:pP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45">
            <w:pPr>
              <w:ind w:right="78"/>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6">
            <w:pPr>
              <w:widowControl w:val="0"/>
              <w:numPr>
                <w:ilvl w:val="0"/>
                <w:numId w:val="6"/>
              </w:numPr>
              <w:ind w:left="720" w:hanging="360"/>
              <w:rPr>
                <w:rFonts w:ascii="Calibri" w:cs="Calibri" w:eastAsia="Calibri" w:hAnsi="Calibri"/>
              </w:rPr>
            </w:pPr>
            <w:r w:rsidDel="00000000" w:rsidR="00000000" w:rsidRPr="00000000">
              <w:rPr>
                <w:rtl w:val="0"/>
              </w:rPr>
              <w:t xml:space="preserve">Making learning accessible to all students through Universal Design for Learning (UDL) and Utilizing student discourse consistently within all classrooms.</w:t>
            </w:r>
            <w:r w:rsidDel="00000000" w:rsidR="00000000" w:rsidRPr="00000000">
              <w:rPr>
                <w:rtl w:val="0"/>
              </w:rPr>
            </w:r>
          </w:p>
          <w:p w:rsidR="00000000" w:rsidDel="00000000" w:rsidP="00000000" w:rsidRDefault="00000000" w:rsidRPr="00000000" w14:paraId="00000047">
            <w:pPr>
              <w:widowControl w:val="0"/>
              <w:numPr>
                <w:ilvl w:val="0"/>
                <w:numId w:val="6"/>
              </w:numPr>
              <w:spacing w:before="200" w:lineRule="auto"/>
              <w:ind w:left="720" w:hanging="360"/>
              <w:rPr>
                <w:u w:val="none"/>
              </w:rPr>
            </w:pPr>
            <w:r w:rsidDel="00000000" w:rsidR="00000000" w:rsidRPr="00000000">
              <w:rPr>
                <w:rtl w:val="0"/>
              </w:rPr>
              <w:t xml:space="preserve">Year two training is scheduled for staff with the  UDL coach on staff professional development days and in content teams.</w:t>
            </w:r>
            <w:r w:rsidDel="00000000" w:rsidR="00000000" w:rsidRPr="00000000">
              <w:rPr>
                <w:rtl w:val="0"/>
              </w:rPr>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48">
            <w:pPr>
              <w:ind w:right="78"/>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9">
            <w:pPr>
              <w:numPr>
                <w:ilvl w:val="0"/>
                <w:numId w:val="6"/>
              </w:numPr>
              <w:ind w:left="720" w:hanging="360"/>
              <w:rPr>
                <w:rFonts w:ascii="Calibri" w:cs="Calibri" w:eastAsia="Calibri" w:hAnsi="Calibri"/>
              </w:rPr>
            </w:pPr>
            <w:r w:rsidDel="00000000" w:rsidR="00000000" w:rsidRPr="00000000">
              <w:rPr>
                <w:rtl w:val="0"/>
              </w:rPr>
              <w:t xml:space="preserve">The school is able to provide student-specific supports and interventions informed by data and the identification of student-specific needs.</w:t>
            </w:r>
            <w:r w:rsidDel="00000000" w:rsidR="00000000" w:rsidRPr="00000000">
              <w:rPr>
                <w:rtl w:val="0"/>
              </w:rPr>
            </w:r>
          </w:p>
          <w:p w:rsidR="00000000" w:rsidDel="00000000" w:rsidP="00000000" w:rsidRDefault="00000000" w:rsidRPr="00000000" w14:paraId="0000004A">
            <w:pPr>
              <w:numPr>
                <w:ilvl w:val="0"/>
                <w:numId w:val="6"/>
              </w:numPr>
              <w:ind w:left="720" w:hanging="360"/>
              <w:rPr/>
            </w:pPr>
            <w:r w:rsidDel="00000000" w:rsidR="00000000" w:rsidRPr="00000000">
              <w:rPr>
                <w:rtl w:val="0"/>
              </w:rPr>
              <w:t xml:space="preserve">Teachers will use data from regular assessments, on an ongoing basis, to progress monitor and make necessary adjustments to meet individual needs (in all tiered interventions, including ELD, LLI, ELA and Math pullouts, Math interventions and SEL interventions).</w:t>
            </w:r>
          </w:p>
        </w:tc>
        <w:tc>
          <w:tcPr>
            <w:tcBorders>
              <w:top w:color="c00000" w:space="0" w:sz="4" w:val="single"/>
              <w:left w:color="c00000" w:space="0" w:sz="4" w:val="single"/>
              <w:right w:color="c00000" w:space="0" w:sz="4" w:val="single"/>
            </w:tcBorders>
            <w:shd w:fill="auto" w:val="clear"/>
            <w:tcMar>
              <w:left w:w="115.0" w:type="dxa"/>
              <w:right w:w="115.0" w:type="dxa"/>
            </w:tcMar>
          </w:tcPr>
          <w:p w:rsidR="00000000" w:rsidDel="00000000" w:rsidP="00000000" w:rsidRDefault="00000000" w:rsidRPr="00000000" w14:paraId="0000004B">
            <w:pPr>
              <w:ind w:right="78"/>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C">
            <w:pPr>
              <w:numPr>
                <w:ilvl w:val="0"/>
                <w:numId w:val="6"/>
              </w:numPr>
              <w:ind w:left="720" w:hanging="360"/>
              <w:rPr>
                <w:rFonts w:ascii="Calibri" w:cs="Calibri" w:eastAsia="Calibri" w:hAnsi="Calibri"/>
              </w:rPr>
            </w:pPr>
            <w:r w:rsidDel="00000000" w:rsidR="00000000" w:rsidRPr="00000000">
              <w:rPr>
                <w:rtl w:val="0"/>
              </w:rPr>
              <w:t xml:space="preserve">Our first objective in relation to </w:t>
            </w:r>
            <w:r w:rsidDel="00000000" w:rsidR="00000000" w:rsidRPr="00000000">
              <w:rPr>
                <w:b w:val="1"/>
                <w:rtl w:val="0"/>
              </w:rPr>
              <w:t xml:space="preserve">Improving School Climate &amp; Culture</w:t>
            </w:r>
            <w:r w:rsidDel="00000000" w:rsidR="00000000" w:rsidRPr="00000000">
              <w:rPr>
                <w:rtl w:val="0"/>
              </w:rPr>
              <w:t xml:space="preserve"> is to expand our Social Emotional Learning Initiative. Over the course of the 2018-2019 school year, Stoklosa Middle School began early phases of implementing a SEL Initiative into classrooms across grade-levels. </w:t>
            </w:r>
            <w:r w:rsidDel="00000000" w:rsidR="00000000" w:rsidRPr="00000000">
              <w:rPr>
                <w:rtl w:val="0"/>
              </w:rPr>
            </w:r>
          </w:p>
          <w:p w:rsidR="00000000" w:rsidDel="00000000" w:rsidP="00000000" w:rsidRDefault="00000000" w:rsidRPr="00000000" w14:paraId="0000004D">
            <w:pPr>
              <w:numPr>
                <w:ilvl w:val="0"/>
                <w:numId w:val="6"/>
              </w:numPr>
              <w:ind w:left="720" w:hanging="360"/>
              <w:rPr>
                <w:u w:val="none"/>
              </w:rPr>
            </w:pPr>
            <w:r w:rsidDel="00000000" w:rsidR="00000000" w:rsidRPr="00000000">
              <w:rPr>
                <w:rtl w:val="0"/>
              </w:rPr>
              <w:t xml:space="preserve">RJP team trained to provide common language and tools to staff</w:t>
            </w:r>
            <w:r w:rsidDel="00000000" w:rsidR="00000000" w:rsidRPr="00000000">
              <w:rPr>
                <w:rtl w:val="0"/>
              </w:rPr>
            </w:r>
          </w:p>
          <w:p w:rsidR="00000000" w:rsidDel="00000000" w:rsidP="00000000" w:rsidRDefault="00000000" w:rsidRPr="00000000" w14:paraId="0000004E">
            <w:pPr>
              <w:ind w:right="78"/>
              <w:rPr>
                <w:rFonts w:ascii="Calibri" w:cs="Calibri" w:eastAsia="Calibri" w:hAnsi="Calibri"/>
              </w:rPr>
            </w:pPr>
            <w:r w:rsidDel="00000000" w:rsidR="00000000" w:rsidRPr="00000000">
              <w:rPr>
                <w:rtl w:val="0"/>
              </w:rPr>
            </w:r>
          </w:p>
          <w:p w:rsidR="00000000" w:rsidDel="00000000" w:rsidP="00000000" w:rsidRDefault="00000000" w:rsidRPr="00000000" w14:paraId="0000004F">
            <w:pPr>
              <w:ind w:right="78"/>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0">
            <w:pPr>
              <w:ind w:right="78"/>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1">
            <w:pPr>
              <w:ind w:right="78"/>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2">
            <w:pPr>
              <w:ind w:right="78"/>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3">
            <w:pPr>
              <w:ind w:right="78"/>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4">
            <w:pPr>
              <w:ind w:right="78"/>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5">
            <w:pPr>
              <w:ind w:right="78"/>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6">
            <w:pPr>
              <w:ind w:right="78"/>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7">
            <w:pPr>
              <w:ind w:right="78"/>
              <w:rPr>
                <w:rFonts w:ascii="Calibri" w:cs="Calibri" w:eastAsia="Calibri" w:hAnsi="Calibri"/>
                <w:sz w:val="16"/>
                <w:szCs w:val="16"/>
              </w:rPr>
            </w:pP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58">
            <w:pPr>
              <w:spacing w:before="12" w:lineRule="auto"/>
              <w:ind w:right="427"/>
              <w:jc w:val="center"/>
              <w:rPr>
                <w:rFonts w:ascii="Calibri" w:cs="Calibri" w:eastAsia="Calibri" w:hAnsi="Calibri"/>
                <w:b w:val="1"/>
                <w:sz w:val="18"/>
                <w:szCs w:val="18"/>
                <w:u w:val="single"/>
              </w:rPr>
            </w:pPr>
            <w:r w:rsidDel="00000000" w:rsidR="00000000" w:rsidRPr="00000000">
              <w:rPr>
                <w:rFonts w:ascii="Calibri" w:cs="Calibri" w:eastAsia="Calibri" w:hAnsi="Calibri"/>
                <w:b w:val="1"/>
                <w:color w:val="000000"/>
                <w:sz w:val="18"/>
                <w:szCs w:val="18"/>
                <w:rtl w:val="0"/>
              </w:rPr>
              <w:t xml:space="preserve">School Data Profile</w:t>
            </w:r>
            <w:r w:rsidDel="00000000" w:rsidR="00000000" w:rsidRPr="00000000">
              <w:rPr>
                <w:rtl w:val="0"/>
              </w:rPr>
            </w:r>
          </w:p>
        </w:tc>
      </w:tr>
      <w:t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5C">
            <w:pPr>
              <w:rPr>
                <w:color w:val="333333"/>
                <w:highlight w:val="white"/>
              </w:rPr>
            </w:pPr>
            <w:r w:rsidDel="00000000" w:rsidR="00000000" w:rsidRPr="00000000">
              <w:rPr>
                <w:rtl w:val="0"/>
              </w:rPr>
              <w:t xml:space="preserve">The Stoklosa is a unique middle school in that we have 23 spoken languages within our student population, we are 31.9% English as a second language students, 85.3% High needs, 15.9% Special Education, and 63.6% Economically Disadvantaged.  This is all within our population of 675 students. The Stoklosa is in the 12th school percentile, identified by the MA Accountability System as a school in need of  focused targeted assistance based on the low performance of two  student groups, students in the Asian student group (48,% of our enrollment) and students in the White student group (12% of our enrollment). </w:t>
            </w:r>
            <w:r w:rsidDel="00000000" w:rsidR="00000000" w:rsidRPr="00000000">
              <w:rPr>
                <w:color w:val="333333"/>
                <w:highlight w:val="white"/>
                <w:rtl w:val="0"/>
              </w:rPr>
              <w:t xml:space="preserve">The overall performance of our Asian student group is the 5th percentile relative to the performance of this student group in schools administering similar assessments.   The overall performance of our White student group is the 4th percentile relative to the performance of this student group in schools administering similar assessments.  </w:t>
            </w:r>
          </w:p>
          <w:p w:rsidR="00000000" w:rsidDel="00000000" w:rsidP="00000000" w:rsidRDefault="00000000" w:rsidRPr="00000000" w14:paraId="0000005D">
            <w:pPr>
              <w:spacing w:before="12" w:lineRule="auto"/>
              <w:ind w:right="427"/>
              <w:jc w:val="both"/>
              <w:rPr>
                <w:sz w:val="17"/>
                <w:szCs w:val="17"/>
              </w:rPr>
            </w:pPr>
            <w:r w:rsidDel="00000000" w:rsidR="00000000" w:rsidRPr="00000000">
              <w:rPr>
                <w:rtl w:val="0"/>
              </w:rPr>
            </w:r>
          </w:p>
        </w:tc>
      </w:tr>
      <w:tr>
        <w:trPr>
          <w:trHeight w:val="250" w:hRule="atLeast"/>
        </w:trPr>
        <w:tc>
          <w:tcPr>
            <w:gridSpan w:val="4"/>
            <w:tcBorders>
              <w:top w:color="c00000" w:space="0" w:sz="4" w:val="single"/>
              <w:left w:color="c00000" w:space="0" w:sz="4" w:val="single"/>
              <w:bottom w:color="c00000" w:space="0" w:sz="4" w:val="single"/>
              <w:right w:color="c00000" w:space="0" w:sz="4" w:val="single"/>
            </w:tcBorders>
            <w:shd w:fill="f2dcdb" w:val="clear"/>
          </w:tcPr>
          <w:p w:rsidR="00000000" w:rsidDel="00000000" w:rsidP="00000000" w:rsidRDefault="00000000" w:rsidRPr="00000000" w14:paraId="00000061">
            <w:pPr>
              <w:spacing w:before="12" w:lineRule="auto"/>
              <w:ind w:right="427"/>
              <w:jc w:val="center"/>
              <w:rPr>
                <w:rFonts w:ascii="Calibri" w:cs="Calibri" w:eastAsia="Calibri" w:hAnsi="Calibri"/>
                <w:b w:val="1"/>
                <w:sz w:val="17"/>
                <w:szCs w:val="17"/>
                <w:u w:val="single"/>
              </w:rPr>
            </w:pPr>
            <w:r w:rsidDel="00000000" w:rsidR="00000000" w:rsidRPr="00000000">
              <w:rPr>
                <w:rFonts w:ascii="Calibri" w:cs="Calibri" w:eastAsia="Calibri" w:hAnsi="Calibri"/>
                <w:b w:val="1"/>
                <w:sz w:val="17"/>
                <w:szCs w:val="17"/>
                <w:u w:val="single"/>
                <w:rtl w:val="0"/>
              </w:rPr>
              <w:t xml:space="preserve">Reflection on Current Practices</w:t>
            </w:r>
          </w:p>
        </w:tc>
      </w:tr>
      <w:tr>
        <w:tc>
          <w:tcPr>
            <w:gridSpan w:val="4"/>
            <w:tcBorders>
              <w:top w:color="c00000" w:space="0" w:sz="4" w:val="single"/>
              <w:left w:color="c00000" w:space="0" w:sz="4" w:val="single"/>
              <w:bottom w:color="c00000" w:space="0" w:sz="4" w:val="single"/>
              <w:right w:color="c00000" w:space="0" w:sz="4" w:val="single"/>
            </w:tcBorders>
          </w:tcPr>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78" w:hanging="36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What are your current efforts in targeting school improvement? How can you leverage these efforts when determining school priorities</w:t>
            </w:r>
            <w:r w:rsidDel="00000000" w:rsidR="00000000" w:rsidRPr="00000000">
              <w:rPr>
                <w:sz w:val="17"/>
                <w:szCs w:val="17"/>
                <w:rtl w:val="0"/>
              </w:rPr>
              <w:t xml:space="preserve">?</w:t>
            </w:r>
            <w:r w:rsidDel="00000000" w:rsidR="00000000" w:rsidRPr="00000000">
              <w:rPr>
                <w:rtl w:val="0"/>
              </w:rPr>
            </w:r>
          </w:p>
          <w:p w:rsidR="00000000" w:rsidDel="00000000" w:rsidP="00000000" w:rsidRDefault="00000000" w:rsidRPr="00000000" w14:paraId="00000066">
            <w:pPr>
              <w:ind w:right="78"/>
              <w:rPr>
                <w:rFonts w:ascii="Calibri" w:cs="Calibri" w:eastAsia="Calibri" w:hAnsi="Calibri"/>
                <w:color w:val="000000"/>
                <w:sz w:val="17"/>
                <w:szCs w:val="17"/>
              </w:rPr>
            </w:pPr>
            <w:r w:rsidDel="00000000" w:rsidR="00000000" w:rsidRPr="00000000">
              <w:rPr>
                <w:sz w:val="17"/>
                <w:szCs w:val="17"/>
                <w:rtl w:val="0"/>
              </w:rPr>
              <w:t xml:space="preserve"> The targeted efforts for school improvement are outlined in the Turn ARound plan. TAP 1,2,3 &amp; 4 are all specific to student, climate and professional practice needs. Please see the plan for specific information: </w:t>
            </w:r>
            <w:hyperlink r:id="rId7">
              <w:r w:rsidDel="00000000" w:rsidR="00000000" w:rsidRPr="00000000">
                <w:rPr>
                  <w:color w:val="1155cc"/>
                  <w:sz w:val="17"/>
                  <w:szCs w:val="17"/>
                  <w:u w:val="single"/>
                  <w:rtl w:val="0"/>
                </w:rPr>
                <w:t xml:space="preserve">KP Stoklosa Sustainable Improvement Plan 2020-21</w:t>
              </w:r>
            </w:hyperlink>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78" w:hanging="36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What progress is your school making towards academic goals?  What is data saying the priorities should be?  Where there is not desired progress, what is holding up momentum that should be addressed?</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78" w:firstLine="0"/>
              <w:jc w:val="left"/>
              <w:rPr>
                <w:sz w:val="17"/>
                <w:szCs w:val="17"/>
              </w:rPr>
            </w:pPr>
            <w:r w:rsidDel="00000000" w:rsidR="00000000" w:rsidRPr="00000000">
              <w:rPr>
                <w:sz w:val="17"/>
                <w:szCs w:val="17"/>
                <w:rtl w:val="0"/>
              </w:rPr>
              <w:t xml:space="preserve">-The data indicates we need to address science achievement across the school (5-8). The sub groups of SPED &amp; white fall into the lowest performing category.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78" w:firstLine="0"/>
              <w:jc w:val="left"/>
              <w:rPr>
                <w:sz w:val="17"/>
                <w:szCs w:val="17"/>
              </w:rPr>
            </w:pPr>
            <w:r w:rsidDel="00000000" w:rsidR="00000000" w:rsidRPr="00000000">
              <w:rPr>
                <w:sz w:val="17"/>
                <w:szCs w:val="17"/>
                <w:rtl w:val="0"/>
              </w:rPr>
              <w:t xml:space="preserve">Please see progress monitoring tool: </w:t>
            </w:r>
            <w:hyperlink r:id="rId8">
              <w:r w:rsidDel="00000000" w:rsidR="00000000" w:rsidRPr="00000000">
                <w:rPr>
                  <w:color w:val="1155cc"/>
                  <w:sz w:val="17"/>
                  <w:szCs w:val="17"/>
                  <w:u w:val="single"/>
                  <w:rtl w:val="0"/>
                </w:rPr>
                <w:t xml:space="preserve">KP Stoklosa Progress Monitoring Tool</w:t>
              </w:r>
            </w:hyperlink>
            <w:r w:rsidDel="00000000" w:rsidR="00000000" w:rsidRPr="00000000">
              <w:rPr>
                <w:rtl w:val="0"/>
              </w:rPr>
            </w:r>
          </w:p>
          <w:p w:rsidR="00000000" w:rsidDel="00000000" w:rsidP="00000000" w:rsidRDefault="00000000" w:rsidRPr="00000000" w14:paraId="0000006A">
            <w:pPr>
              <w:ind w:right="78"/>
              <w:rPr>
                <w:rFonts w:ascii="Calibri" w:cs="Calibri" w:eastAsia="Calibri" w:hAnsi="Calibri"/>
                <w:color w:val="000000"/>
                <w:sz w:val="17"/>
                <w:szCs w:val="17"/>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78" w:hanging="36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Where are students making the greatest academic gains and why? The least academic gains and why?</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78" w:firstLine="0"/>
              <w:jc w:val="left"/>
              <w:rPr>
                <w:sz w:val="17"/>
                <w:szCs w:val="17"/>
              </w:rPr>
            </w:pPr>
            <w:r w:rsidDel="00000000" w:rsidR="00000000" w:rsidRPr="00000000">
              <w:rPr>
                <w:sz w:val="17"/>
                <w:szCs w:val="17"/>
                <w:rtl w:val="0"/>
              </w:rPr>
              <w:t xml:space="preserve">Students are making the greatest academic achievement and growth gains in grades 7 &amp; 8-both ELA &amp; Math. Students are experiencing the least academic gains in grades 5 &amp; 6 cumulatively. </w:t>
            </w:r>
          </w:p>
        </w:tc>
      </w:tr>
    </w:tbl>
    <w:p w:rsidR="00000000" w:rsidDel="00000000" w:rsidP="00000000" w:rsidRDefault="00000000" w:rsidRPr="00000000" w14:paraId="00000070">
      <w:pPr>
        <w:spacing w:after="0" w:lineRule="auto"/>
        <w:rPr>
          <w:i w:val="1"/>
          <w:sz w:val="20"/>
          <w:szCs w:val="20"/>
        </w:rPr>
      </w:pPr>
      <w:r w:rsidDel="00000000" w:rsidR="00000000" w:rsidRPr="00000000">
        <w:rPr>
          <w:rtl w:val="0"/>
        </w:rPr>
      </w:r>
    </w:p>
    <w:p w:rsidR="00000000" w:rsidDel="00000000" w:rsidP="00000000" w:rsidRDefault="00000000" w:rsidRPr="00000000" w14:paraId="00000071">
      <w:pPr>
        <w:spacing w:after="0" w:lineRule="auto"/>
        <w:ind w:right="78"/>
        <w:rPr>
          <w:rFonts w:ascii="Calibri" w:cs="Calibri" w:eastAsia="Calibri" w:hAnsi="Calibri"/>
          <w:sz w:val="17"/>
          <w:szCs w:val="17"/>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after="0" w:line="240" w:lineRule="auto"/>
        <w:jc w:val="center"/>
        <w:rPr>
          <w:i w:val="1"/>
          <w:color w:val="000000"/>
        </w:rPr>
      </w:pPr>
      <w:r w:rsidDel="00000000" w:rsidR="00000000" w:rsidRPr="00000000">
        <w:rPr>
          <w:rtl w:val="0"/>
        </w:rPr>
      </w:r>
    </w:p>
    <w:tbl>
      <w:tblPr>
        <w:tblStyle w:val="Table2"/>
        <w:tblW w:w="112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36"/>
        <w:gridCol w:w="1350"/>
        <w:gridCol w:w="780"/>
        <w:gridCol w:w="780"/>
        <w:gridCol w:w="780"/>
        <w:gridCol w:w="1044"/>
        <w:tblGridChange w:id="0">
          <w:tblGrid>
            <w:gridCol w:w="6536"/>
            <w:gridCol w:w="1350"/>
            <w:gridCol w:w="780"/>
            <w:gridCol w:w="780"/>
            <w:gridCol w:w="780"/>
            <w:gridCol w:w="1044"/>
          </w:tblGrid>
        </w:tblGridChange>
      </w:tblGrid>
      <w:tr>
        <w:trPr>
          <w:trHeight w:val="458" w:hRule="atLeast"/>
        </w:trPr>
        <w:tc>
          <w:tcPr>
            <w:gridSpan w:val="6"/>
            <w:tcBorders>
              <w:bottom w:color="000000" w:space="0" w:sz="4" w:val="single"/>
            </w:tcBorders>
            <w:shd w:fill="f2dcdb" w:val="clear"/>
            <w:vAlign w:val="center"/>
          </w:tcPr>
          <w:p w:rsidR="00000000" w:rsidDel="00000000" w:rsidP="00000000" w:rsidRDefault="00000000" w:rsidRPr="00000000" w14:paraId="00000074">
            <w:pP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Monitoring Progress - Process Benchmarks</w:t>
            </w:r>
          </w:p>
          <w:p w:rsidR="00000000" w:rsidDel="00000000" w:rsidP="00000000" w:rsidRDefault="00000000" w:rsidRPr="00000000" w14:paraId="00000075">
            <w:pPr>
              <w:spacing w:after="0" w:line="240" w:lineRule="auto"/>
              <w:jc w:val="center"/>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What will be done, when, and by whom</w:t>
            </w:r>
          </w:p>
        </w:tc>
      </w:tr>
      <w:tr>
        <w:trPr>
          <w:trHeight w:val="649" w:hRule="atLeast"/>
        </w:trPr>
        <w:tc>
          <w:tcPr>
            <w:shd w:fill="ffffcc" w:val="clear"/>
            <w:vAlign w:val="center"/>
          </w:tcPr>
          <w:p w:rsidR="00000000" w:rsidDel="00000000" w:rsidP="00000000" w:rsidRDefault="00000000" w:rsidRPr="00000000" w14:paraId="0000007B">
            <w:pPr>
              <w:ind w:right="78"/>
              <w:jc w:val="cente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Leadership, Shared Responsibility, and Professional Collaboration</w:t>
            </w:r>
          </w:p>
        </w:tc>
        <w:tc>
          <w:tcPr>
            <w:shd w:fill="ffffcc" w:val="clear"/>
            <w:vAlign w:val="center"/>
          </w:tcPr>
          <w:p w:rsidR="00000000" w:rsidDel="00000000" w:rsidP="00000000" w:rsidRDefault="00000000" w:rsidRPr="00000000" w14:paraId="0000007C">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 Responsible</w:t>
            </w:r>
          </w:p>
        </w:tc>
        <w:tc>
          <w:tcPr>
            <w:shd w:fill="ffffcc" w:val="clear"/>
            <w:vAlign w:val="center"/>
          </w:tcPr>
          <w:p w:rsidR="00000000" w:rsidDel="00000000" w:rsidP="00000000" w:rsidRDefault="00000000" w:rsidRPr="00000000" w14:paraId="0000007D">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Aug 2020</w:t>
            </w:r>
          </w:p>
        </w:tc>
        <w:tc>
          <w:tcPr>
            <w:shd w:fill="ffffcc" w:val="clear"/>
            <w:vAlign w:val="center"/>
          </w:tcPr>
          <w:p w:rsidR="00000000" w:rsidDel="00000000" w:rsidP="00000000" w:rsidRDefault="00000000" w:rsidRPr="00000000" w14:paraId="0000007E">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Dec 2020</w:t>
            </w:r>
          </w:p>
        </w:tc>
        <w:tc>
          <w:tcPr>
            <w:shd w:fill="ffffcc" w:val="clear"/>
            <w:vAlign w:val="center"/>
          </w:tcPr>
          <w:p w:rsidR="00000000" w:rsidDel="00000000" w:rsidP="00000000" w:rsidRDefault="00000000" w:rsidRPr="00000000" w14:paraId="0000007F">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June 2021</w:t>
            </w:r>
          </w:p>
        </w:tc>
        <w:tc>
          <w:tcPr>
            <w:shd w:fill="ffffcc" w:val="clear"/>
            <w:vAlign w:val="center"/>
          </w:tcPr>
          <w:p w:rsidR="00000000" w:rsidDel="00000000" w:rsidP="00000000" w:rsidRDefault="00000000" w:rsidRPr="00000000" w14:paraId="00000080">
            <w:pPr>
              <w:spacing w:after="0"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Status</w:t>
            </w:r>
          </w:p>
        </w:tc>
      </w:tr>
      <w:tr>
        <w:tc>
          <w:tcPr/>
          <w:p w:rsidR="00000000" w:rsidDel="00000000" w:rsidP="00000000" w:rsidRDefault="00000000" w:rsidRPr="00000000" w14:paraId="00000081">
            <w:pPr>
              <w:ind w:left="360" w:firstLine="0"/>
              <w:rPr>
                <w:sz w:val="20"/>
                <w:szCs w:val="20"/>
                <w:highlight w:val="white"/>
              </w:rPr>
            </w:pPr>
            <w:r w:rsidDel="00000000" w:rsidR="00000000" w:rsidRPr="00000000">
              <w:rPr>
                <w:sz w:val="20"/>
                <w:szCs w:val="20"/>
                <w:highlight w:val="white"/>
                <w:rtl w:val="0"/>
              </w:rPr>
              <w:t xml:space="preserve">We will ensure that 100% of CPTs for all staff (remote and in-person) will be guided by a menu-based agenda that is standard across every grade and content area. </w:t>
            </w:r>
            <w:r w:rsidDel="00000000" w:rsidR="00000000" w:rsidRPr="00000000">
              <w:rPr>
                <w:sz w:val="20"/>
                <w:szCs w:val="20"/>
                <w:rtl w:val="0"/>
              </w:rPr>
              <w:t xml:space="preserve">Data review will take place every 3 weeks in all grade levels. </w:t>
            </w:r>
            <w:r w:rsidDel="00000000" w:rsidR="00000000" w:rsidRPr="00000000">
              <w:rPr>
                <w:rtl w:val="0"/>
              </w:rPr>
            </w:r>
          </w:p>
        </w:tc>
        <w:tc>
          <w:tcPr/>
          <w:p w:rsidR="00000000" w:rsidDel="00000000" w:rsidP="00000000" w:rsidRDefault="00000000" w:rsidRPr="00000000" w14:paraId="00000082">
            <w:pPr>
              <w:rPr>
                <w:sz w:val="18"/>
                <w:szCs w:val="18"/>
              </w:rPr>
            </w:pPr>
            <w:r w:rsidDel="00000000" w:rsidR="00000000" w:rsidRPr="00000000">
              <w:rPr>
                <w:sz w:val="18"/>
                <w:szCs w:val="18"/>
                <w:rtl w:val="0"/>
              </w:rPr>
              <w:t xml:space="preserve">Howie &amp; Kyle</w:t>
            </w:r>
          </w:p>
        </w:tc>
        <w:tc>
          <w:tcPr>
            <w:vAlign w:val="center"/>
          </w:tcPr>
          <w:p w:rsidR="00000000" w:rsidDel="00000000" w:rsidP="00000000" w:rsidRDefault="00000000" w:rsidRPr="00000000" w14:paraId="00000083">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84">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85">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86">
            <w:pPr>
              <w:jc w:val="center"/>
              <w:rPr>
                <w:sz w:val="18"/>
                <w:szCs w:val="18"/>
              </w:rPr>
            </w:pPr>
            <w:r w:rsidDel="00000000" w:rsidR="00000000" w:rsidRPr="00000000">
              <w:rPr>
                <w:sz w:val="18"/>
                <w:szCs w:val="18"/>
                <w:rtl w:val="0"/>
              </w:rPr>
              <w:t xml:space="preserve">on-going</w:t>
            </w:r>
          </w:p>
        </w:tc>
      </w:tr>
      <w:tr>
        <w:tc>
          <w:tcPr/>
          <w:p w:rsidR="00000000" w:rsidDel="00000000" w:rsidP="00000000" w:rsidRDefault="00000000" w:rsidRPr="00000000" w14:paraId="00000087">
            <w:pPr>
              <w:rPr>
                <w:sz w:val="20"/>
                <w:szCs w:val="20"/>
              </w:rPr>
            </w:pPr>
            <w:r w:rsidDel="00000000" w:rsidR="00000000" w:rsidRPr="00000000">
              <w:rPr>
                <w:sz w:val="20"/>
                <w:szCs w:val="20"/>
                <w:rtl w:val="0"/>
              </w:rPr>
              <w:t xml:space="preserve">We will analyze CPT data to gauge % of teams utilizing CPT Menu (Jimmy share)</w:t>
            </w:r>
          </w:p>
        </w:tc>
        <w:tc>
          <w:tcPr/>
          <w:p w:rsidR="00000000" w:rsidDel="00000000" w:rsidP="00000000" w:rsidRDefault="00000000" w:rsidRPr="00000000" w14:paraId="00000088">
            <w:pPr>
              <w:rPr>
                <w:sz w:val="18"/>
                <w:szCs w:val="18"/>
              </w:rPr>
            </w:pPr>
            <w:r w:rsidDel="00000000" w:rsidR="00000000" w:rsidRPr="00000000">
              <w:rPr>
                <w:sz w:val="18"/>
                <w:szCs w:val="18"/>
                <w:rtl w:val="0"/>
              </w:rPr>
              <w:t xml:space="preserve">Howie &amp; Kyle</w:t>
            </w:r>
          </w:p>
        </w:tc>
        <w:tc>
          <w:tcPr>
            <w:shd w:fill="auto" w:val="clear"/>
            <w:vAlign w:val="center"/>
          </w:tcPr>
          <w:p w:rsidR="00000000" w:rsidDel="00000000" w:rsidP="00000000" w:rsidRDefault="00000000" w:rsidRPr="00000000" w14:paraId="00000089">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8A">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8B">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8C">
            <w:pPr>
              <w:jc w:val="center"/>
              <w:rPr>
                <w:sz w:val="18"/>
                <w:szCs w:val="18"/>
              </w:rPr>
            </w:pPr>
            <w:r w:rsidDel="00000000" w:rsidR="00000000" w:rsidRPr="00000000">
              <w:rPr>
                <w:sz w:val="18"/>
                <w:szCs w:val="18"/>
                <w:rtl w:val="0"/>
              </w:rPr>
              <w:t xml:space="preserve">on-going</w:t>
            </w:r>
          </w:p>
        </w:tc>
      </w:tr>
      <w:tr>
        <w:tc>
          <w:tcPr/>
          <w:p w:rsidR="00000000" w:rsidDel="00000000" w:rsidP="00000000" w:rsidRDefault="00000000" w:rsidRPr="00000000" w14:paraId="0000008D">
            <w:pPr>
              <w:rPr>
                <w:sz w:val="20"/>
                <w:szCs w:val="20"/>
              </w:rPr>
            </w:pPr>
            <w:r w:rsidDel="00000000" w:rsidR="00000000" w:rsidRPr="00000000">
              <w:rPr>
                <w:sz w:val="20"/>
                <w:szCs w:val="20"/>
                <w:rtl w:val="0"/>
              </w:rPr>
              <w:t xml:space="preserve">We will analyze data from iReady Round 1 for initial data analysis.</w:t>
            </w:r>
          </w:p>
        </w:tc>
        <w:tc>
          <w:tcPr/>
          <w:p w:rsidR="00000000" w:rsidDel="00000000" w:rsidP="00000000" w:rsidRDefault="00000000" w:rsidRPr="00000000" w14:paraId="0000008E">
            <w:pPr>
              <w:rPr>
                <w:sz w:val="18"/>
                <w:szCs w:val="18"/>
              </w:rPr>
            </w:pPr>
            <w:r w:rsidDel="00000000" w:rsidR="00000000" w:rsidRPr="00000000">
              <w:rPr>
                <w:sz w:val="18"/>
                <w:szCs w:val="18"/>
                <w:rtl w:val="0"/>
              </w:rPr>
              <w:t xml:space="preserve">Howie &amp; Kyle</w:t>
            </w:r>
          </w:p>
        </w:tc>
        <w:tc>
          <w:tcPr>
            <w:shd w:fill="auto" w:val="clear"/>
            <w:vAlign w:val="center"/>
          </w:tcPr>
          <w:p w:rsidR="00000000" w:rsidDel="00000000" w:rsidP="00000000" w:rsidRDefault="00000000" w:rsidRPr="00000000" w14:paraId="0000008F">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90">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91">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92">
            <w:pPr>
              <w:jc w:val="center"/>
              <w:rPr>
                <w:sz w:val="18"/>
                <w:szCs w:val="18"/>
              </w:rPr>
            </w:pPr>
            <w:r w:rsidDel="00000000" w:rsidR="00000000" w:rsidRPr="00000000">
              <w:rPr>
                <w:sz w:val="18"/>
                <w:szCs w:val="18"/>
                <w:rtl w:val="0"/>
              </w:rPr>
              <w:t xml:space="preserve">on-going</w:t>
            </w:r>
          </w:p>
        </w:tc>
      </w:tr>
      <w:tr>
        <w:tc>
          <w:tcPr/>
          <w:p w:rsidR="00000000" w:rsidDel="00000000" w:rsidP="00000000" w:rsidRDefault="00000000" w:rsidRPr="00000000" w14:paraId="00000093">
            <w:pPr>
              <w:rPr>
                <w:sz w:val="20"/>
                <w:szCs w:val="20"/>
              </w:rPr>
            </w:pPr>
            <w:r w:rsidDel="00000000" w:rsidR="00000000" w:rsidRPr="00000000">
              <w:rPr>
                <w:sz w:val="20"/>
                <w:szCs w:val="20"/>
                <w:rtl w:val="0"/>
              </w:rPr>
              <w:t xml:space="preserve">We will analyze data from all three iReady Diagnostics and decipher whether or not the sub groups have made growth in order to prove that our targeted interventions have been successful or not. </w:t>
            </w:r>
          </w:p>
        </w:tc>
        <w:tc>
          <w:tcPr/>
          <w:p w:rsidR="00000000" w:rsidDel="00000000" w:rsidP="00000000" w:rsidRDefault="00000000" w:rsidRPr="00000000" w14:paraId="00000094">
            <w:pPr>
              <w:rPr/>
            </w:pPr>
            <w:r w:rsidDel="00000000" w:rsidR="00000000" w:rsidRPr="00000000">
              <w:rPr>
                <w:sz w:val="18"/>
                <w:szCs w:val="18"/>
                <w:rtl w:val="0"/>
              </w:rPr>
              <w:t xml:space="preserve">Howie &amp; Kyle</w:t>
            </w:r>
            <w:r w:rsidDel="00000000" w:rsidR="00000000" w:rsidRPr="00000000">
              <w:rPr>
                <w:rtl w:val="0"/>
              </w:rPr>
            </w:r>
          </w:p>
        </w:tc>
        <w:tc>
          <w:tcPr>
            <w:vAlign w:val="center"/>
          </w:tcPr>
          <w:p w:rsidR="00000000" w:rsidDel="00000000" w:rsidP="00000000" w:rsidRDefault="00000000" w:rsidRPr="00000000" w14:paraId="00000095">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96">
            <w:pPr>
              <w:jc w:val="center"/>
              <w:rPr>
                <w:sz w:val="18"/>
                <w:szCs w:val="18"/>
              </w:rPr>
            </w:pPr>
            <w:r w:rsidDel="00000000" w:rsidR="00000000" w:rsidRPr="00000000">
              <w:rPr>
                <w:rtl w:val="0"/>
              </w:rPr>
            </w:r>
          </w:p>
        </w:tc>
        <w:tc>
          <w:tcPr>
            <w:vAlign w:val="center"/>
          </w:tcPr>
          <w:p w:rsidR="00000000" w:rsidDel="00000000" w:rsidP="00000000" w:rsidRDefault="00000000" w:rsidRPr="00000000" w14:paraId="00000097">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98">
            <w:pPr>
              <w:jc w:val="center"/>
              <w:rPr>
                <w:sz w:val="18"/>
                <w:szCs w:val="18"/>
              </w:rPr>
            </w:pPr>
            <w:r w:rsidDel="00000000" w:rsidR="00000000" w:rsidRPr="00000000">
              <w:rPr>
                <w:rtl w:val="0"/>
              </w:rPr>
            </w:r>
          </w:p>
        </w:tc>
      </w:tr>
      <w:tr>
        <w:trPr>
          <w:trHeight w:val="505" w:hRule="atLeast"/>
        </w:trPr>
        <w:tc>
          <w:tcPr>
            <w:shd w:fill="ffffcc" w:val="clear"/>
            <w:vAlign w:val="center"/>
          </w:tcPr>
          <w:p w:rsidR="00000000" w:rsidDel="00000000" w:rsidP="00000000" w:rsidRDefault="00000000" w:rsidRPr="00000000" w14:paraId="00000099">
            <w:pPr>
              <w:ind w:right="78"/>
              <w:jc w:val="center"/>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Intentional Practices for Improving Instruction – Engaged Learning</w:t>
            </w:r>
          </w:p>
        </w:tc>
        <w:tc>
          <w:tcPr>
            <w:shd w:fill="ffffcc" w:val="clear"/>
            <w:vAlign w:val="center"/>
          </w:tcPr>
          <w:p w:rsidR="00000000" w:rsidDel="00000000" w:rsidP="00000000" w:rsidRDefault="00000000" w:rsidRPr="00000000" w14:paraId="0000009A">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09B">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Aug 2020</w:t>
            </w:r>
            <w:r w:rsidDel="00000000" w:rsidR="00000000" w:rsidRPr="00000000">
              <w:rPr>
                <w:rtl w:val="0"/>
              </w:rPr>
            </w:r>
          </w:p>
        </w:tc>
        <w:tc>
          <w:tcPr>
            <w:shd w:fill="ffffcc" w:val="clear"/>
            <w:vAlign w:val="center"/>
          </w:tcPr>
          <w:p w:rsidR="00000000" w:rsidDel="00000000" w:rsidP="00000000" w:rsidRDefault="00000000" w:rsidRPr="00000000" w14:paraId="0000009C">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Dec 2020</w:t>
            </w:r>
            <w:r w:rsidDel="00000000" w:rsidR="00000000" w:rsidRPr="00000000">
              <w:rPr>
                <w:rtl w:val="0"/>
              </w:rPr>
            </w:r>
          </w:p>
        </w:tc>
        <w:tc>
          <w:tcPr>
            <w:shd w:fill="ffffcc" w:val="clear"/>
            <w:vAlign w:val="center"/>
          </w:tcPr>
          <w:p w:rsidR="00000000" w:rsidDel="00000000" w:rsidP="00000000" w:rsidRDefault="00000000" w:rsidRPr="00000000" w14:paraId="0000009D">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June 2021</w:t>
            </w:r>
            <w:r w:rsidDel="00000000" w:rsidR="00000000" w:rsidRPr="00000000">
              <w:rPr>
                <w:rtl w:val="0"/>
              </w:rPr>
            </w:r>
          </w:p>
        </w:tc>
        <w:tc>
          <w:tcPr>
            <w:shd w:fill="ffffcc" w:val="clear"/>
            <w:vAlign w:val="center"/>
          </w:tcPr>
          <w:p w:rsidR="00000000" w:rsidDel="00000000" w:rsidP="00000000" w:rsidRDefault="00000000" w:rsidRPr="00000000" w14:paraId="0000009E">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F">
            <w:pPr>
              <w:widowControl w:val="0"/>
              <w:spacing w:line="276" w:lineRule="auto"/>
              <w:rPr>
                <w:sz w:val="20"/>
                <w:szCs w:val="20"/>
              </w:rPr>
            </w:pPr>
            <w:r w:rsidDel="00000000" w:rsidR="00000000" w:rsidRPr="00000000">
              <w:rPr>
                <w:sz w:val="20"/>
                <w:szCs w:val="20"/>
                <w:rtl w:val="0"/>
              </w:rPr>
              <w:t xml:space="preserve">Introduce "Scored Group Discussion" Rubric during 2 CPTs at each grade level</w:t>
            </w:r>
          </w:p>
        </w:tc>
        <w:tc>
          <w:tcPr/>
          <w:p w:rsidR="00000000" w:rsidDel="00000000" w:rsidP="00000000" w:rsidRDefault="00000000" w:rsidRPr="00000000" w14:paraId="000000A0">
            <w:pPr>
              <w:spacing w:after="0" w:line="240" w:lineRule="auto"/>
              <w:rPr>
                <w:rFonts w:ascii="Calibri" w:cs="Calibri" w:eastAsia="Calibri" w:hAnsi="Calibri"/>
                <w:sz w:val="20"/>
                <w:szCs w:val="20"/>
              </w:rPr>
            </w:pPr>
            <w:r w:rsidDel="00000000" w:rsidR="00000000" w:rsidRPr="00000000">
              <w:rPr>
                <w:sz w:val="20"/>
                <w:szCs w:val="20"/>
                <w:rtl w:val="0"/>
              </w:rPr>
              <w:t xml:space="preserve">Gina, Janet, and Ann</w:t>
            </w:r>
            <w:r w:rsidDel="00000000" w:rsidR="00000000" w:rsidRPr="00000000">
              <w:rPr>
                <w:rtl w:val="0"/>
              </w:rPr>
            </w:r>
          </w:p>
        </w:tc>
        <w:tc>
          <w:tcPr>
            <w:vAlign w:val="center"/>
          </w:tcPr>
          <w:p w:rsidR="00000000" w:rsidDel="00000000" w:rsidP="00000000" w:rsidRDefault="00000000" w:rsidRPr="00000000" w14:paraId="000000A1">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A2">
            <w:pPr>
              <w:spacing w:after="0" w:line="240" w:lineRule="auto"/>
              <w:ind w:left="-115" w:firstLine="115"/>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A3">
            <w:pPr>
              <w:spacing w:after="0" w:line="240" w:lineRule="auto"/>
              <w:ind w:left="-115" w:firstLine="115"/>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0A4">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Moved to </w:t>
            </w:r>
            <w:r w:rsidDel="00000000" w:rsidR="00000000" w:rsidRPr="00000000">
              <w:rPr>
                <w:rtl w:val="0"/>
              </w:rPr>
            </w:r>
          </w:p>
        </w:tc>
      </w:tr>
      <w:t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5">
            <w:pPr>
              <w:widowControl w:val="0"/>
              <w:spacing w:line="276" w:lineRule="auto"/>
              <w:rPr>
                <w:sz w:val="20"/>
                <w:szCs w:val="20"/>
              </w:rPr>
            </w:pPr>
            <w:r w:rsidDel="00000000" w:rsidR="00000000" w:rsidRPr="00000000">
              <w:rPr>
                <w:sz w:val="20"/>
                <w:szCs w:val="20"/>
                <w:rtl w:val="0"/>
              </w:rPr>
              <w:t xml:space="preserve">Introduce group discussion practices to students</w:t>
            </w:r>
          </w:p>
        </w:tc>
        <w:tc>
          <w:tcPr>
            <w:shd w:fill="auto" w:val="clear"/>
          </w:tcPr>
          <w:p w:rsidR="00000000" w:rsidDel="00000000" w:rsidP="00000000" w:rsidRDefault="00000000" w:rsidRPr="00000000" w14:paraId="000000A6">
            <w:pPr>
              <w:spacing w:after="0" w:line="240" w:lineRule="auto"/>
              <w:rPr>
                <w:rFonts w:ascii="Calibri" w:cs="Calibri" w:eastAsia="Calibri" w:hAnsi="Calibri"/>
                <w:sz w:val="18"/>
                <w:szCs w:val="18"/>
              </w:rPr>
            </w:pPr>
            <w:r w:rsidDel="00000000" w:rsidR="00000000" w:rsidRPr="00000000">
              <w:rPr>
                <w:sz w:val="18"/>
                <w:szCs w:val="18"/>
                <w:rtl w:val="0"/>
              </w:rPr>
              <w:t xml:space="preserve">Educator </w:t>
            </w:r>
            <w:r w:rsidDel="00000000" w:rsidR="00000000" w:rsidRPr="00000000">
              <w:rPr>
                <w:rtl w:val="0"/>
              </w:rPr>
            </w:r>
          </w:p>
        </w:tc>
        <w:tc>
          <w:tcPr>
            <w:shd w:fill="auto" w:val="clear"/>
            <w:vAlign w:val="center"/>
          </w:tcPr>
          <w:p w:rsidR="00000000" w:rsidDel="00000000" w:rsidP="00000000" w:rsidRDefault="00000000" w:rsidRPr="00000000" w14:paraId="000000A7">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A8">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A9">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AA">
            <w:pPr>
              <w:spacing w:after="0" w:line="240" w:lineRule="auto"/>
              <w:jc w:val="center"/>
              <w:rPr>
                <w:rFonts w:ascii="Calibri" w:cs="Calibri" w:eastAsia="Calibri" w:hAnsi="Calibri"/>
                <w:sz w:val="18"/>
                <w:szCs w:val="18"/>
              </w:rPr>
            </w:pPr>
            <w:r w:rsidDel="00000000" w:rsidR="00000000" w:rsidRPr="00000000">
              <w:rPr>
                <w:rtl w:val="0"/>
              </w:rPr>
            </w:r>
          </w:p>
        </w:tc>
      </w:tr>
      <w:t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AB">
            <w:pPr>
              <w:widowControl w:val="0"/>
              <w:spacing w:line="276" w:lineRule="auto"/>
              <w:rPr>
                <w:sz w:val="20"/>
                <w:szCs w:val="20"/>
              </w:rPr>
            </w:pPr>
            <w:r w:rsidDel="00000000" w:rsidR="00000000" w:rsidRPr="00000000">
              <w:rPr>
                <w:sz w:val="20"/>
                <w:szCs w:val="20"/>
                <w:rtl w:val="0"/>
              </w:rPr>
              <w:t xml:space="preserve">Practice group discussion and reflect at CPT</w:t>
            </w:r>
          </w:p>
        </w:tc>
        <w:tc>
          <w:tcPr>
            <w:shd w:fill="auto" w:val="clear"/>
          </w:tcPr>
          <w:p w:rsidR="00000000" w:rsidDel="00000000" w:rsidP="00000000" w:rsidRDefault="00000000" w:rsidRPr="00000000" w14:paraId="000000AC">
            <w:pPr>
              <w:spacing w:after="0" w:line="240" w:lineRule="auto"/>
              <w:rPr>
                <w:rFonts w:ascii="Calibri" w:cs="Calibri" w:eastAsia="Calibri" w:hAnsi="Calibri"/>
                <w:sz w:val="18"/>
                <w:szCs w:val="18"/>
              </w:rPr>
            </w:pPr>
            <w:r w:rsidDel="00000000" w:rsidR="00000000" w:rsidRPr="00000000">
              <w:rPr>
                <w:sz w:val="18"/>
                <w:szCs w:val="18"/>
                <w:rtl w:val="0"/>
              </w:rPr>
              <w:t xml:space="preserve">Educator teams</w:t>
            </w:r>
            <w:r w:rsidDel="00000000" w:rsidR="00000000" w:rsidRPr="00000000">
              <w:rPr>
                <w:rtl w:val="0"/>
              </w:rPr>
            </w:r>
          </w:p>
        </w:tc>
        <w:tc>
          <w:tcPr>
            <w:shd w:fill="auto" w:val="clear"/>
            <w:vAlign w:val="center"/>
          </w:tcPr>
          <w:p w:rsidR="00000000" w:rsidDel="00000000" w:rsidP="00000000" w:rsidRDefault="00000000" w:rsidRPr="00000000" w14:paraId="000000AD">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AE">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AF">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B0">
            <w:pPr>
              <w:spacing w:after="0" w:line="240" w:lineRule="auto"/>
              <w:jc w:val="center"/>
              <w:rPr>
                <w:rFonts w:ascii="Calibri" w:cs="Calibri" w:eastAsia="Calibri" w:hAnsi="Calibri"/>
                <w:sz w:val="18"/>
                <w:szCs w:val="18"/>
              </w:rPr>
            </w:pPr>
            <w:r w:rsidDel="00000000" w:rsidR="00000000" w:rsidRPr="00000000">
              <w:rPr>
                <w:rtl w:val="0"/>
              </w:rPr>
            </w:r>
          </w:p>
        </w:tc>
      </w:tr>
      <w:t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1">
            <w:pPr>
              <w:widowControl w:val="0"/>
              <w:spacing w:line="276" w:lineRule="auto"/>
              <w:rPr>
                <w:sz w:val="20"/>
                <w:szCs w:val="20"/>
              </w:rPr>
            </w:pPr>
            <w:r w:rsidDel="00000000" w:rsidR="00000000" w:rsidRPr="00000000">
              <w:rPr>
                <w:sz w:val="20"/>
                <w:szCs w:val="20"/>
                <w:rtl w:val="0"/>
              </w:rPr>
              <w:t xml:space="preserve">Experience PD on conferencing based on Reading &amp; Writing Workshop (to include all subject areas)</w:t>
            </w:r>
          </w:p>
        </w:tc>
        <w:tc>
          <w:tcPr>
            <w:shd w:fill="auto" w:val="clear"/>
          </w:tcPr>
          <w:p w:rsidR="00000000" w:rsidDel="00000000" w:rsidP="00000000" w:rsidRDefault="00000000" w:rsidRPr="00000000" w14:paraId="000000B2">
            <w:pPr>
              <w:spacing w:after="0" w:line="240" w:lineRule="auto"/>
              <w:rPr>
                <w:sz w:val="18"/>
                <w:szCs w:val="18"/>
              </w:rPr>
            </w:pPr>
            <w:r w:rsidDel="00000000" w:rsidR="00000000" w:rsidRPr="00000000">
              <w:rPr>
                <w:sz w:val="18"/>
                <w:szCs w:val="18"/>
                <w:rtl w:val="0"/>
              </w:rPr>
              <w:t xml:space="preserve">Gina, Jane,</w:t>
            </w:r>
          </w:p>
          <w:p w:rsidR="00000000" w:rsidDel="00000000" w:rsidP="00000000" w:rsidRDefault="00000000" w:rsidRPr="00000000" w14:paraId="000000B3">
            <w:pPr>
              <w:spacing w:after="0" w:line="240" w:lineRule="auto"/>
              <w:rPr>
                <w:sz w:val="18"/>
                <w:szCs w:val="18"/>
              </w:rPr>
            </w:pPr>
            <w:r w:rsidDel="00000000" w:rsidR="00000000" w:rsidRPr="00000000">
              <w:rPr>
                <w:sz w:val="18"/>
                <w:szCs w:val="18"/>
                <w:rtl w:val="0"/>
              </w:rPr>
              <w:t xml:space="preserve">and Ann</w:t>
            </w:r>
          </w:p>
        </w:tc>
        <w:tc>
          <w:tcPr>
            <w:shd w:fill="auto" w:val="clear"/>
            <w:vAlign w:val="center"/>
          </w:tcPr>
          <w:p w:rsidR="00000000" w:rsidDel="00000000" w:rsidP="00000000" w:rsidRDefault="00000000" w:rsidRPr="00000000" w14:paraId="000000B4">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B5">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B6">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B7">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on-going</w:t>
            </w:r>
            <w:r w:rsidDel="00000000" w:rsidR="00000000" w:rsidRPr="00000000">
              <w:rPr>
                <w:rtl w:val="0"/>
              </w:rPr>
            </w:r>
          </w:p>
        </w:tc>
      </w:tr>
      <w:t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8">
            <w:pPr>
              <w:widowControl w:val="0"/>
              <w:spacing w:line="276" w:lineRule="auto"/>
              <w:rPr>
                <w:sz w:val="20"/>
                <w:szCs w:val="20"/>
              </w:rPr>
            </w:pPr>
            <w:r w:rsidDel="00000000" w:rsidR="00000000" w:rsidRPr="00000000">
              <w:rPr>
                <w:sz w:val="20"/>
                <w:szCs w:val="20"/>
                <w:rtl w:val="0"/>
              </w:rPr>
              <w:t xml:space="preserve">Conference with 100% of their students, collaboratively setting individualized student learning goals, as evidenced by student goal setting sheets. (remotely and in person)</w:t>
            </w:r>
          </w:p>
        </w:tc>
        <w:tc>
          <w:tcPr/>
          <w:p w:rsidR="00000000" w:rsidDel="00000000" w:rsidP="00000000" w:rsidRDefault="00000000" w:rsidRPr="00000000" w14:paraId="000000B9">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Educators</w:t>
            </w:r>
            <w:r w:rsidDel="00000000" w:rsidR="00000000" w:rsidRPr="00000000">
              <w:rPr>
                <w:rtl w:val="0"/>
              </w:rPr>
            </w:r>
          </w:p>
        </w:tc>
        <w:tc>
          <w:tcPr>
            <w:shd w:fill="auto" w:val="clear"/>
            <w:vAlign w:val="center"/>
          </w:tcPr>
          <w:p w:rsidR="00000000" w:rsidDel="00000000" w:rsidP="00000000" w:rsidRDefault="00000000" w:rsidRPr="00000000" w14:paraId="000000BA">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BB">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BC">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BD">
            <w:pPr>
              <w:spacing w:after="0" w:line="240" w:lineRule="auto"/>
              <w:jc w:val="center"/>
              <w:rPr>
                <w:rFonts w:ascii="Calibri" w:cs="Calibri" w:eastAsia="Calibri" w:hAnsi="Calibri"/>
                <w:sz w:val="20"/>
                <w:szCs w:val="20"/>
              </w:rPr>
            </w:pPr>
            <w:r w:rsidDel="00000000" w:rsidR="00000000" w:rsidRPr="00000000">
              <w:rPr>
                <w:sz w:val="20"/>
                <w:szCs w:val="20"/>
                <w:rtl w:val="0"/>
              </w:rPr>
              <w:t xml:space="preserve">on-going</w:t>
            </w:r>
            <w:r w:rsidDel="00000000" w:rsidR="00000000" w:rsidRPr="00000000">
              <w:rPr>
                <w:rtl w:val="0"/>
              </w:rPr>
            </w:r>
          </w:p>
        </w:tc>
      </w:tr>
      <w:t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E">
            <w:pPr>
              <w:widowControl w:val="0"/>
              <w:spacing w:line="276" w:lineRule="auto"/>
              <w:rPr>
                <w:sz w:val="20"/>
                <w:szCs w:val="20"/>
              </w:rPr>
            </w:pPr>
            <w:r w:rsidDel="00000000" w:rsidR="00000000" w:rsidRPr="00000000">
              <w:rPr>
                <w:sz w:val="20"/>
                <w:szCs w:val="20"/>
                <w:rtl w:val="0"/>
              </w:rPr>
              <w:t xml:space="preserve">Participate in UDL  trainings</w:t>
            </w:r>
          </w:p>
        </w:tc>
        <w:tc>
          <w:tcPr/>
          <w:p w:rsidR="00000000" w:rsidDel="00000000" w:rsidP="00000000" w:rsidRDefault="00000000" w:rsidRPr="00000000" w14:paraId="000000BF">
            <w:pPr>
              <w:spacing w:after="0" w:line="240" w:lineRule="auto"/>
              <w:rPr>
                <w:rFonts w:ascii="Calibri" w:cs="Calibri" w:eastAsia="Calibri" w:hAnsi="Calibri"/>
                <w:color w:val="000000"/>
                <w:sz w:val="18"/>
                <w:szCs w:val="18"/>
              </w:rPr>
            </w:pPr>
            <w:r w:rsidDel="00000000" w:rsidR="00000000" w:rsidRPr="00000000">
              <w:rPr>
                <w:sz w:val="18"/>
                <w:szCs w:val="18"/>
                <w:rtl w:val="0"/>
              </w:rPr>
              <w:t xml:space="preserve">Educators</w:t>
            </w:r>
            <w:r w:rsidDel="00000000" w:rsidR="00000000" w:rsidRPr="00000000">
              <w:rPr>
                <w:rtl w:val="0"/>
              </w:rPr>
            </w:r>
          </w:p>
        </w:tc>
        <w:tc>
          <w:tcPr>
            <w:shd w:fill="auto" w:val="clear"/>
            <w:vAlign w:val="center"/>
          </w:tcPr>
          <w:p w:rsidR="00000000" w:rsidDel="00000000" w:rsidP="00000000" w:rsidRDefault="00000000" w:rsidRPr="00000000" w14:paraId="000000C0">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0C1">
            <w:pPr>
              <w:spacing w:after="0" w:line="240" w:lineRule="auto"/>
              <w:jc w:val="center"/>
              <w:rPr>
                <w:rFonts w:ascii="Calibri" w:cs="Calibri" w:eastAsia="Calibri" w:hAnsi="Calibri"/>
                <w:sz w:val="18"/>
                <w:szCs w:val="18"/>
              </w:rPr>
            </w:pPr>
            <w:r w:rsidDel="00000000" w:rsidR="00000000" w:rsidRPr="00000000">
              <w:rPr>
                <w:sz w:val="18"/>
                <w:szCs w:val="18"/>
                <w:rtl w:val="0"/>
              </w:rPr>
              <w:t xml:space="preserve">X</w:t>
            </w:r>
            <w:r w:rsidDel="00000000" w:rsidR="00000000" w:rsidRPr="00000000">
              <w:rPr>
                <w:rtl w:val="0"/>
              </w:rPr>
            </w:r>
          </w:p>
        </w:tc>
        <w:tc>
          <w:tcPr>
            <w:shd w:fill="auto" w:val="clear"/>
            <w:vAlign w:val="center"/>
          </w:tcPr>
          <w:p w:rsidR="00000000" w:rsidDel="00000000" w:rsidP="00000000" w:rsidRDefault="00000000" w:rsidRPr="00000000" w14:paraId="000000C2">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C3">
            <w:pPr>
              <w:spacing w:after="0" w:line="240" w:lineRule="auto"/>
              <w:jc w:val="center"/>
              <w:rPr>
                <w:rFonts w:ascii="Calibri" w:cs="Calibri" w:eastAsia="Calibri" w:hAnsi="Calibri"/>
                <w:sz w:val="20"/>
                <w:szCs w:val="20"/>
              </w:rPr>
            </w:pPr>
            <w:r w:rsidDel="00000000" w:rsidR="00000000" w:rsidRPr="00000000">
              <w:rPr>
                <w:sz w:val="20"/>
                <w:szCs w:val="20"/>
                <w:rtl w:val="0"/>
              </w:rPr>
              <w:t xml:space="preserve">on-going</w:t>
            </w:r>
            <w:r w:rsidDel="00000000" w:rsidR="00000000" w:rsidRPr="00000000">
              <w:rPr>
                <w:rtl w:val="0"/>
              </w:rPr>
            </w:r>
          </w:p>
        </w:tc>
      </w:tr>
      <w:tr>
        <w:tc>
          <w:tcPr>
            <w:shd w:fill="ffffcc" w:val="clear"/>
            <w:vAlign w:val="center"/>
          </w:tcPr>
          <w:p w:rsidR="00000000" w:rsidDel="00000000" w:rsidP="00000000" w:rsidRDefault="00000000" w:rsidRPr="00000000" w14:paraId="000000C4">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Student-Specific Supports and Instruction to All Students</w:t>
            </w:r>
            <w:r w:rsidDel="00000000" w:rsidR="00000000" w:rsidRPr="00000000">
              <w:rPr>
                <w:rtl w:val="0"/>
              </w:rPr>
            </w:r>
          </w:p>
        </w:tc>
        <w:tc>
          <w:tcPr>
            <w:shd w:fill="ffffcc" w:val="clear"/>
            <w:vAlign w:val="center"/>
          </w:tcPr>
          <w:p w:rsidR="00000000" w:rsidDel="00000000" w:rsidP="00000000" w:rsidRDefault="00000000" w:rsidRPr="00000000" w14:paraId="000000C5">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0C6">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Aug 2020</w:t>
            </w:r>
            <w:r w:rsidDel="00000000" w:rsidR="00000000" w:rsidRPr="00000000">
              <w:rPr>
                <w:rtl w:val="0"/>
              </w:rPr>
            </w:r>
          </w:p>
        </w:tc>
        <w:tc>
          <w:tcPr>
            <w:shd w:fill="ffffcc" w:val="clear"/>
            <w:vAlign w:val="center"/>
          </w:tcPr>
          <w:p w:rsidR="00000000" w:rsidDel="00000000" w:rsidP="00000000" w:rsidRDefault="00000000" w:rsidRPr="00000000" w14:paraId="000000C7">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Dec 2020</w:t>
            </w:r>
            <w:r w:rsidDel="00000000" w:rsidR="00000000" w:rsidRPr="00000000">
              <w:rPr>
                <w:rtl w:val="0"/>
              </w:rPr>
            </w:r>
          </w:p>
        </w:tc>
        <w:tc>
          <w:tcPr>
            <w:shd w:fill="ffffcc" w:val="clear"/>
            <w:vAlign w:val="center"/>
          </w:tcPr>
          <w:p w:rsidR="00000000" w:rsidDel="00000000" w:rsidP="00000000" w:rsidRDefault="00000000" w:rsidRPr="00000000" w14:paraId="000000C8">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June 2021</w:t>
            </w:r>
            <w:r w:rsidDel="00000000" w:rsidR="00000000" w:rsidRPr="00000000">
              <w:rPr>
                <w:rtl w:val="0"/>
              </w:rPr>
            </w:r>
          </w:p>
        </w:tc>
        <w:tc>
          <w:tcPr>
            <w:shd w:fill="ffffcc" w:val="clear"/>
            <w:vAlign w:val="center"/>
          </w:tcPr>
          <w:p w:rsidR="00000000" w:rsidDel="00000000" w:rsidP="00000000" w:rsidRDefault="00000000" w:rsidRPr="00000000" w14:paraId="000000C9">
            <w:pPr>
              <w:spacing w:after="0"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c>
          <w:tcPr/>
          <w:p w:rsidR="00000000" w:rsidDel="00000000" w:rsidP="00000000" w:rsidRDefault="00000000" w:rsidRPr="00000000" w14:paraId="000000CA">
            <w:pPr>
              <w:rPr>
                <w:sz w:val="20"/>
                <w:szCs w:val="20"/>
              </w:rPr>
            </w:pPr>
            <w:r w:rsidDel="00000000" w:rsidR="00000000" w:rsidRPr="00000000">
              <w:rPr>
                <w:sz w:val="20"/>
                <w:szCs w:val="20"/>
                <w:rtl w:val="0"/>
              </w:rPr>
              <w:t xml:space="preserve">Staff will develop and utilize </w:t>
            </w:r>
            <w:r w:rsidDel="00000000" w:rsidR="00000000" w:rsidRPr="00000000">
              <w:rPr>
                <w:sz w:val="20"/>
                <w:szCs w:val="20"/>
                <w:u w:val="single"/>
                <w:rtl w:val="0"/>
              </w:rPr>
              <w:t xml:space="preserve">an assessment schedule</w:t>
            </w:r>
            <w:r w:rsidDel="00000000" w:rsidR="00000000" w:rsidRPr="00000000">
              <w:rPr>
                <w:sz w:val="20"/>
                <w:szCs w:val="20"/>
                <w:rtl w:val="0"/>
              </w:rPr>
              <w:t xml:space="preserve"> in each content area (math, ELA, science, social studies), as well as intervention and SpEd small groups. </w:t>
            </w:r>
          </w:p>
          <w:p w:rsidR="00000000" w:rsidDel="00000000" w:rsidP="00000000" w:rsidRDefault="00000000" w:rsidRPr="00000000" w14:paraId="000000CB">
            <w:pPr>
              <w:rPr>
                <w:sz w:val="20"/>
                <w:szCs w:val="20"/>
              </w:rPr>
            </w:pPr>
            <w:r w:rsidDel="00000000" w:rsidR="00000000" w:rsidRPr="00000000">
              <w:rPr>
                <w:sz w:val="20"/>
                <w:szCs w:val="20"/>
                <w:rtl w:val="0"/>
              </w:rPr>
              <w:t xml:space="preserve"> Students are assessed formally through:</w:t>
            </w:r>
          </w:p>
          <w:p w:rsidR="00000000" w:rsidDel="00000000" w:rsidP="00000000" w:rsidRDefault="00000000" w:rsidRPr="00000000" w14:paraId="000000CC">
            <w:pPr>
              <w:numPr>
                <w:ilvl w:val="0"/>
                <w:numId w:val="2"/>
              </w:numPr>
              <w:ind w:left="720" w:hanging="360"/>
              <w:rPr>
                <w:sz w:val="20"/>
                <w:szCs w:val="20"/>
              </w:rPr>
            </w:pPr>
            <w:r w:rsidDel="00000000" w:rsidR="00000000" w:rsidRPr="00000000">
              <w:rPr>
                <w:sz w:val="20"/>
                <w:szCs w:val="20"/>
                <w:rtl w:val="0"/>
              </w:rPr>
              <w:t xml:space="preserve">iReady Diagnostic (3 total)</w:t>
            </w:r>
          </w:p>
          <w:p w:rsidR="00000000" w:rsidDel="00000000" w:rsidP="00000000" w:rsidRDefault="00000000" w:rsidRPr="00000000" w14:paraId="000000CD">
            <w:pPr>
              <w:numPr>
                <w:ilvl w:val="0"/>
                <w:numId w:val="2"/>
              </w:numPr>
              <w:ind w:left="720" w:hanging="360"/>
              <w:rPr>
                <w:sz w:val="20"/>
                <w:szCs w:val="20"/>
              </w:rPr>
            </w:pPr>
            <w:r w:rsidDel="00000000" w:rsidR="00000000" w:rsidRPr="00000000">
              <w:rPr>
                <w:sz w:val="20"/>
                <w:szCs w:val="20"/>
                <w:rtl w:val="0"/>
              </w:rPr>
              <w:t xml:space="preserve"> iReady Standards Mastery (2x/month)</w:t>
            </w:r>
          </w:p>
          <w:p w:rsidR="00000000" w:rsidDel="00000000" w:rsidP="00000000" w:rsidRDefault="00000000" w:rsidRPr="00000000" w14:paraId="000000CE">
            <w:pPr>
              <w:ind w:left="720" w:firstLine="0"/>
              <w:rPr>
                <w:sz w:val="20"/>
                <w:szCs w:val="20"/>
              </w:rPr>
            </w:pPr>
            <w:r w:rsidDel="00000000" w:rsidR="00000000" w:rsidRPr="00000000">
              <w:rPr>
                <w:i w:val="1"/>
                <w:sz w:val="20"/>
                <w:szCs w:val="20"/>
                <w:rtl w:val="0"/>
              </w:rPr>
              <w:t xml:space="preserve">Action Item</w:t>
            </w:r>
            <w:r w:rsidDel="00000000" w:rsidR="00000000" w:rsidRPr="00000000">
              <w:rPr>
                <w:sz w:val="20"/>
                <w:szCs w:val="20"/>
                <w:rtl w:val="0"/>
              </w:rPr>
              <w:t xml:space="preserve">: ILT to email staff re: Standards Mastery </w:t>
            </w:r>
          </w:p>
          <w:p w:rsidR="00000000" w:rsidDel="00000000" w:rsidP="00000000" w:rsidRDefault="00000000" w:rsidRPr="00000000" w14:paraId="000000CF">
            <w:pPr>
              <w:numPr>
                <w:ilvl w:val="0"/>
                <w:numId w:val="4"/>
              </w:numPr>
              <w:ind w:left="720" w:hanging="360"/>
              <w:rPr>
                <w:sz w:val="20"/>
                <w:szCs w:val="20"/>
              </w:rPr>
            </w:pPr>
            <w:r w:rsidDel="00000000" w:rsidR="00000000" w:rsidRPr="00000000">
              <w:rPr>
                <w:sz w:val="20"/>
                <w:szCs w:val="20"/>
                <w:rtl w:val="0"/>
              </w:rPr>
              <w:t xml:space="preserve">Module tests</w:t>
            </w:r>
          </w:p>
          <w:p w:rsidR="00000000" w:rsidDel="00000000" w:rsidP="00000000" w:rsidRDefault="00000000" w:rsidRPr="00000000" w14:paraId="000000D0">
            <w:pPr>
              <w:numPr>
                <w:ilvl w:val="0"/>
                <w:numId w:val="4"/>
              </w:numPr>
              <w:ind w:left="720" w:hanging="360"/>
              <w:rPr>
                <w:sz w:val="20"/>
                <w:szCs w:val="20"/>
              </w:rPr>
            </w:pPr>
            <w:r w:rsidDel="00000000" w:rsidR="00000000" w:rsidRPr="00000000">
              <w:rPr>
                <w:sz w:val="20"/>
                <w:szCs w:val="20"/>
                <w:rtl w:val="0"/>
              </w:rPr>
              <w:t xml:space="preserve">WARs</w:t>
            </w:r>
          </w:p>
          <w:p w:rsidR="00000000" w:rsidDel="00000000" w:rsidP="00000000" w:rsidRDefault="00000000" w:rsidRPr="00000000" w14:paraId="000000D1">
            <w:pPr>
              <w:numPr>
                <w:ilvl w:val="0"/>
                <w:numId w:val="4"/>
              </w:numPr>
              <w:ind w:left="720" w:hanging="360"/>
              <w:rPr>
                <w:sz w:val="20"/>
                <w:szCs w:val="20"/>
              </w:rPr>
            </w:pPr>
            <w:r w:rsidDel="00000000" w:rsidR="00000000" w:rsidRPr="00000000">
              <w:rPr>
                <w:sz w:val="20"/>
                <w:szCs w:val="20"/>
                <w:rtl w:val="0"/>
              </w:rPr>
              <w:t xml:space="preserve">F&amp;Ps/RazKids Assessments (Remote students)</w:t>
            </w:r>
          </w:p>
          <w:p w:rsidR="00000000" w:rsidDel="00000000" w:rsidP="00000000" w:rsidRDefault="00000000" w:rsidRPr="00000000" w14:paraId="000000D2">
            <w:pPr>
              <w:rPr>
                <w:sz w:val="20"/>
                <w:szCs w:val="20"/>
              </w:rPr>
            </w:pPr>
            <w:r w:rsidDel="00000000" w:rsidR="00000000" w:rsidRPr="00000000">
              <w:rPr>
                <w:sz w:val="20"/>
                <w:szCs w:val="20"/>
                <w:rtl w:val="0"/>
              </w:rPr>
              <w:t xml:space="preserve">Students are assessed informally through:</w:t>
            </w:r>
          </w:p>
          <w:p w:rsidR="00000000" w:rsidDel="00000000" w:rsidP="00000000" w:rsidRDefault="00000000" w:rsidRPr="00000000" w14:paraId="000000D3">
            <w:pPr>
              <w:numPr>
                <w:ilvl w:val="0"/>
                <w:numId w:val="7"/>
              </w:numPr>
              <w:ind w:left="720" w:hanging="360"/>
              <w:rPr>
                <w:sz w:val="20"/>
                <w:szCs w:val="20"/>
              </w:rPr>
            </w:pPr>
            <w:r w:rsidDel="00000000" w:rsidR="00000000" w:rsidRPr="00000000">
              <w:rPr>
                <w:sz w:val="20"/>
                <w:szCs w:val="20"/>
                <w:rtl w:val="0"/>
              </w:rPr>
              <w:t xml:space="preserve">Common Lit</w:t>
            </w:r>
          </w:p>
          <w:p w:rsidR="00000000" w:rsidDel="00000000" w:rsidP="00000000" w:rsidRDefault="00000000" w:rsidRPr="00000000" w14:paraId="000000D4">
            <w:pPr>
              <w:numPr>
                <w:ilvl w:val="0"/>
                <w:numId w:val="7"/>
              </w:numPr>
              <w:ind w:left="720" w:hanging="360"/>
              <w:rPr>
                <w:sz w:val="20"/>
                <w:szCs w:val="20"/>
              </w:rPr>
            </w:pPr>
            <w:r w:rsidDel="00000000" w:rsidR="00000000" w:rsidRPr="00000000">
              <w:rPr>
                <w:sz w:val="20"/>
                <w:szCs w:val="20"/>
                <w:rtl w:val="0"/>
              </w:rPr>
              <w:t xml:space="preserve">Lexia</w:t>
            </w:r>
          </w:p>
          <w:p w:rsidR="00000000" w:rsidDel="00000000" w:rsidP="00000000" w:rsidRDefault="00000000" w:rsidRPr="00000000" w14:paraId="000000D5">
            <w:pPr>
              <w:numPr>
                <w:ilvl w:val="0"/>
                <w:numId w:val="7"/>
              </w:numPr>
              <w:ind w:left="720" w:hanging="360"/>
              <w:rPr>
                <w:sz w:val="20"/>
                <w:szCs w:val="20"/>
              </w:rPr>
            </w:pPr>
            <w:r w:rsidDel="00000000" w:rsidR="00000000" w:rsidRPr="00000000">
              <w:rPr>
                <w:sz w:val="20"/>
                <w:szCs w:val="20"/>
                <w:rtl w:val="0"/>
              </w:rPr>
              <w:t xml:space="preserve">IXL</w:t>
            </w:r>
          </w:p>
          <w:p w:rsidR="00000000" w:rsidDel="00000000" w:rsidP="00000000" w:rsidRDefault="00000000" w:rsidRPr="00000000" w14:paraId="000000D6">
            <w:pPr>
              <w:numPr>
                <w:ilvl w:val="0"/>
                <w:numId w:val="7"/>
              </w:numPr>
              <w:ind w:left="720" w:hanging="360"/>
              <w:rPr>
                <w:sz w:val="20"/>
                <w:szCs w:val="20"/>
              </w:rPr>
            </w:pPr>
            <w:r w:rsidDel="00000000" w:rsidR="00000000" w:rsidRPr="00000000">
              <w:rPr>
                <w:sz w:val="20"/>
                <w:szCs w:val="20"/>
                <w:rtl w:val="0"/>
              </w:rPr>
              <w:t xml:space="preserve">Xtra Math</w:t>
            </w:r>
          </w:p>
          <w:p w:rsidR="00000000" w:rsidDel="00000000" w:rsidP="00000000" w:rsidRDefault="00000000" w:rsidRPr="00000000" w14:paraId="000000D7">
            <w:pPr>
              <w:numPr>
                <w:ilvl w:val="0"/>
                <w:numId w:val="7"/>
              </w:numPr>
              <w:ind w:left="720" w:hanging="360"/>
              <w:rPr>
                <w:sz w:val="20"/>
                <w:szCs w:val="20"/>
              </w:rPr>
            </w:pPr>
            <w:r w:rsidDel="00000000" w:rsidR="00000000" w:rsidRPr="00000000">
              <w:rPr>
                <w:sz w:val="20"/>
                <w:szCs w:val="20"/>
                <w:rtl w:val="0"/>
              </w:rPr>
              <w:t xml:space="preserve">Kahoot</w:t>
            </w:r>
          </w:p>
          <w:p w:rsidR="00000000" w:rsidDel="00000000" w:rsidP="00000000" w:rsidRDefault="00000000" w:rsidRPr="00000000" w14:paraId="000000D8">
            <w:pPr>
              <w:numPr>
                <w:ilvl w:val="0"/>
                <w:numId w:val="7"/>
              </w:numPr>
              <w:ind w:left="720" w:hanging="360"/>
              <w:rPr>
                <w:sz w:val="20"/>
                <w:szCs w:val="20"/>
              </w:rPr>
            </w:pPr>
            <w:r w:rsidDel="00000000" w:rsidR="00000000" w:rsidRPr="00000000">
              <w:rPr>
                <w:sz w:val="20"/>
                <w:szCs w:val="20"/>
                <w:rtl w:val="0"/>
              </w:rPr>
              <w:t xml:space="preserve">Anecdotal (classwork, homework)</w:t>
            </w:r>
          </w:p>
          <w:p w:rsidR="00000000" w:rsidDel="00000000" w:rsidP="00000000" w:rsidRDefault="00000000" w:rsidRPr="00000000" w14:paraId="000000D9">
            <w:pPr>
              <w:numPr>
                <w:ilvl w:val="0"/>
                <w:numId w:val="7"/>
              </w:numPr>
              <w:ind w:left="720" w:hanging="360"/>
              <w:rPr>
                <w:sz w:val="20"/>
                <w:szCs w:val="20"/>
                <w:u w:val="none"/>
              </w:rPr>
            </w:pPr>
            <w:r w:rsidDel="00000000" w:rsidR="00000000" w:rsidRPr="00000000">
              <w:rPr>
                <w:sz w:val="20"/>
                <w:szCs w:val="20"/>
                <w:rtl w:val="0"/>
              </w:rPr>
              <w:t xml:space="preserve">Conferencing notes</w:t>
            </w:r>
            <w:r w:rsidDel="00000000" w:rsidR="00000000" w:rsidRPr="00000000">
              <w:rPr>
                <w:rtl w:val="0"/>
              </w:rPr>
            </w:r>
          </w:p>
          <w:p w:rsidR="00000000" w:rsidDel="00000000" w:rsidP="00000000" w:rsidRDefault="00000000" w:rsidRPr="00000000" w14:paraId="000000DA">
            <w:pPr>
              <w:ind w:left="720" w:firstLine="0"/>
              <w:rPr>
                <w:sz w:val="20"/>
                <w:szCs w:val="20"/>
              </w:rPr>
            </w:pPr>
            <w:r w:rsidDel="00000000" w:rsidR="00000000" w:rsidRPr="00000000">
              <w:rPr>
                <w:rtl w:val="0"/>
              </w:rPr>
            </w:r>
          </w:p>
        </w:tc>
        <w:tc>
          <w:tcPr/>
          <w:p w:rsidR="00000000" w:rsidDel="00000000" w:rsidP="00000000" w:rsidRDefault="00000000" w:rsidRPr="00000000" w14:paraId="000000DB">
            <w:pPr>
              <w:rPr>
                <w:sz w:val="18"/>
                <w:szCs w:val="18"/>
              </w:rPr>
            </w:pPr>
            <w:r w:rsidDel="00000000" w:rsidR="00000000" w:rsidRPr="00000000">
              <w:rPr>
                <w:sz w:val="18"/>
                <w:szCs w:val="18"/>
                <w:rtl w:val="0"/>
              </w:rPr>
              <w:t xml:space="preserve">Nancy/ChinsanJill/Brenda</w:t>
            </w:r>
          </w:p>
        </w:tc>
        <w:tc>
          <w:tcPr>
            <w:shd w:fill="auto" w:val="clear"/>
            <w:vAlign w:val="center"/>
          </w:tcPr>
          <w:p w:rsidR="00000000" w:rsidDel="00000000" w:rsidP="00000000" w:rsidRDefault="00000000" w:rsidRPr="00000000" w14:paraId="000000DC">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DD">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DE">
            <w:pPr>
              <w:jc w:val="center"/>
              <w:rPr>
                <w:sz w:val="18"/>
                <w:szCs w:val="18"/>
              </w:rPr>
            </w:pPr>
            <w:r w:rsidDel="00000000" w:rsidR="00000000" w:rsidRPr="00000000">
              <w:rPr>
                <w:sz w:val="18"/>
                <w:szCs w:val="18"/>
                <w:rtl w:val="0"/>
              </w:rPr>
              <w:t xml:space="preserve"> X</w:t>
            </w:r>
          </w:p>
        </w:tc>
        <w:tc>
          <w:tcPr>
            <w:vAlign w:val="center"/>
          </w:tcPr>
          <w:p w:rsidR="00000000" w:rsidDel="00000000" w:rsidP="00000000" w:rsidRDefault="00000000" w:rsidRPr="00000000" w14:paraId="000000DF">
            <w:pPr>
              <w:jc w:val="center"/>
              <w:rPr>
                <w:sz w:val="20"/>
                <w:szCs w:val="20"/>
              </w:rPr>
            </w:pPr>
            <w:r w:rsidDel="00000000" w:rsidR="00000000" w:rsidRPr="00000000">
              <w:rPr>
                <w:sz w:val="20"/>
                <w:szCs w:val="20"/>
                <w:rtl w:val="0"/>
              </w:rPr>
              <w:t xml:space="preserve">Ongoing</w:t>
            </w:r>
          </w:p>
        </w:tc>
      </w:tr>
      <w:tr>
        <w:tc>
          <w:tcPr/>
          <w:p w:rsidR="00000000" w:rsidDel="00000000" w:rsidP="00000000" w:rsidRDefault="00000000" w:rsidRPr="00000000" w14:paraId="000000E0">
            <w:pPr>
              <w:rPr>
                <w:sz w:val="20"/>
                <w:szCs w:val="20"/>
              </w:rPr>
            </w:pPr>
            <w:r w:rsidDel="00000000" w:rsidR="00000000" w:rsidRPr="00000000">
              <w:rPr>
                <w:sz w:val="20"/>
                <w:szCs w:val="20"/>
                <w:rtl w:val="0"/>
              </w:rPr>
              <w:t xml:space="preserve">Staff will vary rigor of instruction based on assessment data using </w:t>
            </w:r>
          </w:p>
          <w:p w:rsidR="00000000" w:rsidDel="00000000" w:rsidP="00000000" w:rsidRDefault="00000000" w:rsidRPr="00000000" w14:paraId="000000E1">
            <w:pPr>
              <w:numPr>
                <w:ilvl w:val="0"/>
                <w:numId w:val="5"/>
              </w:numPr>
              <w:ind w:left="720" w:hanging="360"/>
              <w:rPr>
                <w:sz w:val="20"/>
                <w:szCs w:val="20"/>
              </w:rPr>
            </w:pPr>
            <w:r w:rsidDel="00000000" w:rsidR="00000000" w:rsidRPr="00000000">
              <w:rPr>
                <w:sz w:val="20"/>
                <w:szCs w:val="20"/>
                <w:rtl w:val="0"/>
              </w:rPr>
              <w:t xml:space="preserve">UDL strategies</w:t>
            </w:r>
          </w:p>
          <w:p w:rsidR="00000000" w:rsidDel="00000000" w:rsidP="00000000" w:rsidRDefault="00000000" w:rsidRPr="00000000" w14:paraId="000000E2">
            <w:pPr>
              <w:numPr>
                <w:ilvl w:val="0"/>
                <w:numId w:val="5"/>
              </w:numPr>
              <w:ind w:left="720" w:hanging="360"/>
              <w:rPr>
                <w:sz w:val="20"/>
                <w:szCs w:val="20"/>
              </w:rPr>
            </w:pPr>
            <w:r w:rsidDel="00000000" w:rsidR="00000000" w:rsidRPr="00000000">
              <w:rPr>
                <w:sz w:val="20"/>
                <w:szCs w:val="20"/>
                <w:rtl w:val="0"/>
              </w:rPr>
              <w:t xml:space="preserve">Scaffolded assignments</w:t>
            </w:r>
          </w:p>
        </w:tc>
        <w:tc>
          <w:tcPr/>
          <w:p w:rsidR="00000000" w:rsidDel="00000000" w:rsidP="00000000" w:rsidRDefault="00000000" w:rsidRPr="00000000" w14:paraId="000000E3">
            <w:pPr>
              <w:rPr>
                <w:sz w:val="18"/>
                <w:szCs w:val="18"/>
              </w:rPr>
            </w:pPr>
            <w:r w:rsidDel="00000000" w:rsidR="00000000" w:rsidRPr="00000000">
              <w:rPr>
                <w:sz w:val="18"/>
                <w:szCs w:val="18"/>
                <w:rtl w:val="0"/>
              </w:rPr>
              <w:t xml:space="preserve">Becky, Chinsan, Reza, Nancy, Jill, Brenda</w:t>
            </w:r>
          </w:p>
        </w:tc>
        <w:tc>
          <w:tcPr>
            <w:shd w:fill="auto" w:val="clear"/>
            <w:vAlign w:val="center"/>
          </w:tcPr>
          <w:p w:rsidR="00000000" w:rsidDel="00000000" w:rsidP="00000000" w:rsidRDefault="00000000" w:rsidRPr="00000000" w14:paraId="000000E4">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E5">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E6">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Ongoing</w:t>
            </w:r>
          </w:p>
        </w:tc>
      </w:tr>
      <w:tr>
        <w:tc>
          <w:tcPr/>
          <w:p w:rsidR="00000000" w:rsidDel="00000000" w:rsidP="00000000" w:rsidRDefault="00000000" w:rsidRPr="00000000" w14:paraId="000000E8">
            <w:pPr>
              <w:rPr>
                <w:sz w:val="20"/>
                <w:szCs w:val="20"/>
              </w:rPr>
            </w:pPr>
            <w:r w:rsidDel="00000000" w:rsidR="00000000" w:rsidRPr="00000000">
              <w:rPr>
                <w:sz w:val="20"/>
                <w:szCs w:val="20"/>
                <w:rtl w:val="0"/>
              </w:rPr>
              <w:t xml:space="preserve">Staff will ensure that students own their data by</w:t>
            </w:r>
          </w:p>
          <w:p w:rsidR="00000000" w:rsidDel="00000000" w:rsidP="00000000" w:rsidRDefault="00000000" w:rsidRPr="00000000" w14:paraId="000000E9">
            <w:pPr>
              <w:numPr>
                <w:ilvl w:val="0"/>
                <w:numId w:val="8"/>
              </w:numPr>
              <w:ind w:left="720" w:hanging="360"/>
              <w:rPr>
                <w:sz w:val="20"/>
                <w:szCs w:val="20"/>
              </w:rPr>
            </w:pPr>
            <w:r w:rsidDel="00000000" w:rsidR="00000000" w:rsidRPr="00000000">
              <w:rPr>
                <w:sz w:val="20"/>
                <w:szCs w:val="20"/>
                <w:rtl w:val="0"/>
              </w:rPr>
              <w:t xml:space="preserve">conferring with students</w:t>
            </w:r>
          </w:p>
          <w:p w:rsidR="00000000" w:rsidDel="00000000" w:rsidP="00000000" w:rsidRDefault="00000000" w:rsidRPr="00000000" w14:paraId="000000EA">
            <w:pPr>
              <w:numPr>
                <w:ilvl w:val="0"/>
                <w:numId w:val="8"/>
              </w:numPr>
              <w:ind w:left="720" w:hanging="360"/>
              <w:rPr>
                <w:sz w:val="20"/>
                <w:szCs w:val="20"/>
              </w:rPr>
            </w:pPr>
            <w:r w:rsidDel="00000000" w:rsidR="00000000" w:rsidRPr="00000000">
              <w:rPr>
                <w:sz w:val="20"/>
                <w:szCs w:val="20"/>
                <w:rtl w:val="0"/>
              </w:rPr>
              <w:t xml:space="preserve">F&amp;P/RAZ Kids assessments levels vs Grade level expectations</w:t>
            </w:r>
          </w:p>
          <w:p w:rsidR="00000000" w:rsidDel="00000000" w:rsidP="00000000" w:rsidRDefault="00000000" w:rsidRPr="00000000" w14:paraId="000000EB">
            <w:pPr>
              <w:numPr>
                <w:ilvl w:val="0"/>
                <w:numId w:val="8"/>
              </w:numPr>
              <w:ind w:left="720" w:hanging="360"/>
              <w:rPr>
                <w:sz w:val="20"/>
                <w:szCs w:val="20"/>
                <w:u w:val="none"/>
              </w:rPr>
            </w:pPr>
            <w:r w:rsidDel="00000000" w:rsidR="00000000" w:rsidRPr="00000000">
              <w:rPr>
                <w:sz w:val="20"/>
                <w:szCs w:val="20"/>
                <w:rtl w:val="0"/>
              </w:rPr>
              <w:t xml:space="preserve">Goal setting with students</w:t>
            </w:r>
            <w:r w:rsidDel="00000000" w:rsidR="00000000" w:rsidRPr="00000000">
              <w:rPr>
                <w:rtl w:val="0"/>
              </w:rPr>
            </w:r>
          </w:p>
        </w:tc>
        <w:tc>
          <w:tcPr/>
          <w:p w:rsidR="00000000" w:rsidDel="00000000" w:rsidP="00000000" w:rsidRDefault="00000000" w:rsidRPr="00000000" w14:paraId="000000EC">
            <w:pPr>
              <w:rPr>
                <w:sz w:val="18"/>
                <w:szCs w:val="18"/>
              </w:rPr>
            </w:pPr>
            <w:r w:rsidDel="00000000" w:rsidR="00000000" w:rsidRPr="00000000">
              <w:rPr>
                <w:sz w:val="18"/>
                <w:szCs w:val="18"/>
                <w:rtl w:val="0"/>
              </w:rPr>
              <w:t xml:space="preserve">Becky, Chinsan, Reza, Nancy, Jill, Brenda</w:t>
            </w:r>
          </w:p>
        </w:tc>
        <w:tc>
          <w:tcPr>
            <w:shd w:fill="auto" w:val="clear"/>
            <w:vAlign w:val="center"/>
          </w:tcPr>
          <w:p w:rsidR="00000000" w:rsidDel="00000000" w:rsidP="00000000" w:rsidRDefault="00000000" w:rsidRPr="00000000" w14:paraId="000000ED">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EE">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0EF">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Ongoing</w:t>
            </w:r>
          </w:p>
        </w:tc>
      </w:tr>
      <w:tr>
        <w:trPr>
          <w:trHeight w:val="505" w:hRule="atLeast"/>
        </w:trPr>
        <w:tc>
          <w:tcPr>
            <w:shd w:fill="ffffcc" w:val="clear"/>
            <w:vAlign w:val="center"/>
          </w:tcPr>
          <w:p w:rsidR="00000000" w:rsidDel="00000000" w:rsidP="00000000" w:rsidRDefault="00000000" w:rsidRPr="00000000" w14:paraId="000000F1">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School Climate and Culture</w:t>
            </w:r>
            <w:r w:rsidDel="00000000" w:rsidR="00000000" w:rsidRPr="00000000">
              <w:rPr>
                <w:rtl w:val="0"/>
              </w:rPr>
            </w:r>
          </w:p>
        </w:tc>
        <w:tc>
          <w:tcPr>
            <w:shd w:fill="ffffcc" w:val="clear"/>
            <w:vAlign w:val="center"/>
          </w:tcPr>
          <w:p w:rsidR="00000000" w:rsidDel="00000000" w:rsidP="00000000" w:rsidRDefault="00000000" w:rsidRPr="00000000" w14:paraId="000000F2">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0F3">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Aug 2020</w:t>
            </w:r>
            <w:r w:rsidDel="00000000" w:rsidR="00000000" w:rsidRPr="00000000">
              <w:rPr>
                <w:rtl w:val="0"/>
              </w:rPr>
            </w:r>
          </w:p>
        </w:tc>
        <w:tc>
          <w:tcPr>
            <w:shd w:fill="ffffcc" w:val="clear"/>
            <w:vAlign w:val="center"/>
          </w:tcPr>
          <w:p w:rsidR="00000000" w:rsidDel="00000000" w:rsidP="00000000" w:rsidRDefault="00000000" w:rsidRPr="00000000" w14:paraId="000000F4">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Dec 2020</w:t>
            </w:r>
            <w:r w:rsidDel="00000000" w:rsidR="00000000" w:rsidRPr="00000000">
              <w:rPr>
                <w:rtl w:val="0"/>
              </w:rPr>
            </w:r>
          </w:p>
        </w:tc>
        <w:tc>
          <w:tcPr>
            <w:shd w:fill="ffffcc" w:val="clear"/>
            <w:vAlign w:val="center"/>
          </w:tcPr>
          <w:p w:rsidR="00000000" w:rsidDel="00000000" w:rsidP="00000000" w:rsidRDefault="00000000" w:rsidRPr="00000000" w14:paraId="000000F5">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June 2021</w:t>
            </w:r>
            <w:r w:rsidDel="00000000" w:rsidR="00000000" w:rsidRPr="00000000">
              <w:rPr>
                <w:rtl w:val="0"/>
              </w:rPr>
            </w:r>
          </w:p>
        </w:tc>
        <w:tc>
          <w:tcPr>
            <w:shd w:fill="ffffcc" w:val="clear"/>
            <w:vAlign w:val="center"/>
          </w:tcPr>
          <w:p w:rsidR="00000000" w:rsidDel="00000000" w:rsidP="00000000" w:rsidRDefault="00000000" w:rsidRPr="00000000" w14:paraId="000000F6">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c>
          <w:tcPr/>
          <w:p w:rsidR="00000000" w:rsidDel="00000000" w:rsidP="00000000" w:rsidRDefault="00000000" w:rsidRPr="00000000" w14:paraId="000000F7">
            <w:pPr>
              <w:rPr>
                <w:sz w:val="20"/>
                <w:szCs w:val="20"/>
              </w:rPr>
            </w:pPr>
            <w:r w:rsidDel="00000000" w:rsidR="00000000" w:rsidRPr="00000000">
              <w:rPr>
                <w:sz w:val="20"/>
                <w:szCs w:val="20"/>
                <w:rtl w:val="0"/>
              </w:rPr>
              <w:t xml:space="preserve">Mix-it-up-Lunches (</w:t>
            </w:r>
          </w:p>
          <w:p w:rsidR="00000000" w:rsidDel="00000000" w:rsidP="00000000" w:rsidRDefault="00000000" w:rsidRPr="00000000" w14:paraId="000000F8">
            <w:pPr>
              <w:numPr>
                <w:ilvl w:val="0"/>
                <w:numId w:val="11"/>
              </w:numPr>
              <w:ind w:left="720" w:hanging="360"/>
              <w:rPr>
                <w:i w:val="1"/>
                <w:sz w:val="20"/>
                <w:szCs w:val="20"/>
              </w:rPr>
            </w:pPr>
            <w:r w:rsidDel="00000000" w:rsidR="00000000" w:rsidRPr="00000000">
              <w:rPr>
                <w:i w:val="1"/>
                <w:sz w:val="20"/>
                <w:szCs w:val="20"/>
                <w:rtl w:val="0"/>
              </w:rPr>
              <w:t xml:space="preserve">Plan for monthly themes &amp; activities</w:t>
            </w:r>
          </w:p>
          <w:p w:rsidR="00000000" w:rsidDel="00000000" w:rsidP="00000000" w:rsidRDefault="00000000" w:rsidRPr="00000000" w14:paraId="000000F9">
            <w:pPr>
              <w:numPr>
                <w:ilvl w:val="0"/>
                <w:numId w:val="11"/>
              </w:numPr>
              <w:ind w:left="720" w:hanging="360"/>
              <w:rPr>
                <w:i w:val="1"/>
                <w:sz w:val="20"/>
                <w:szCs w:val="20"/>
              </w:rPr>
            </w:pPr>
            <w:r w:rsidDel="00000000" w:rsidR="00000000" w:rsidRPr="00000000">
              <w:rPr>
                <w:i w:val="1"/>
                <w:sz w:val="20"/>
                <w:szCs w:val="20"/>
                <w:rtl w:val="0"/>
              </w:rPr>
              <w:t xml:space="preserve">Student created materials</w:t>
            </w:r>
          </w:p>
          <w:p w:rsidR="00000000" w:rsidDel="00000000" w:rsidP="00000000" w:rsidRDefault="00000000" w:rsidRPr="00000000" w14:paraId="000000FA">
            <w:pPr>
              <w:numPr>
                <w:ilvl w:val="0"/>
                <w:numId w:val="11"/>
              </w:numPr>
              <w:ind w:left="720" w:hanging="360"/>
              <w:rPr>
                <w:i w:val="1"/>
                <w:sz w:val="20"/>
                <w:szCs w:val="20"/>
              </w:rPr>
            </w:pPr>
            <w:r w:rsidDel="00000000" w:rsidR="00000000" w:rsidRPr="00000000">
              <w:rPr>
                <w:i w:val="1"/>
                <w:sz w:val="20"/>
                <w:szCs w:val="20"/>
                <w:rtl w:val="0"/>
              </w:rPr>
              <w:t xml:space="preserve">Set-up/Break-down the cafe</w:t>
            </w:r>
          </w:p>
          <w:p w:rsidR="00000000" w:rsidDel="00000000" w:rsidP="00000000" w:rsidRDefault="00000000" w:rsidRPr="00000000" w14:paraId="000000FB">
            <w:pPr>
              <w:numPr>
                <w:ilvl w:val="0"/>
                <w:numId w:val="11"/>
              </w:numPr>
              <w:ind w:left="720" w:hanging="360"/>
              <w:rPr>
                <w:i w:val="1"/>
                <w:sz w:val="20"/>
                <w:szCs w:val="20"/>
              </w:rPr>
            </w:pPr>
            <w:r w:rsidDel="00000000" w:rsidR="00000000" w:rsidRPr="00000000">
              <w:rPr>
                <w:i w:val="1"/>
                <w:sz w:val="20"/>
                <w:szCs w:val="20"/>
                <w:rtl w:val="0"/>
              </w:rPr>
              <w:t xml:space="preserve">all SEL reps will attend</w:t>
            </w:r>
          </w:p>
          <w:p w:rsidR="00000000" w:rsidDel="00000000" w:rsidP="00000000" w:rsidRDefault="00000000" w:rsidRPr="00000000" w14:paraId="000000FC">
            <w:pPr>
              <w:numPr>
                <w:ilvl w:val="0"/>
                <w:numId w:val="11"/>
              </w:numPr>
              <w:ind w:left="720" w:hanging="360"/>
              <w:rPr>
                <w:i w:val="1"/>
                <w:sz w:val="20"/>
                <w:szCs w:val="20"/>
                <w:u w:val="none"/>
              </w:rPr>
            </w:pPr>
            <w:r w:rsidDel="00000000" w:rsidR="00000000" w:rsidRPr="00000000">
              <w:rPr>
                <w:i w:val="1"/>
                <w:sz w:val="20"/>
                <w:szCs w:val="20"/>
                <w:rtl w:val="0"/>
              </w:rPr>
              <w:t xml:space="preserve">Remote learning options</w:t>
            </w:r>
            <w:r w:rsidDel="00000000" w:rsidR="00000000" w:rsidRPr="00000000">
              <w:rPr>
                <w:rtl w:val="0"/>
              </w:rPr>
            </w:r>
          </w:p>
          <w:p w:rsidR="00000000" w:rsidDel="00000000" w:rsidP="00000000" w:rsidRDefault="00000000" w:rsidRPr="00000000" w14:paraId="000000FD">
            <w:pPr>
              <w:ind w:left="720" w:firstLine="0"/>
              <w:rPr>
                <w:i w:val="1"/>
                <w:sz w:val="20"/>
                <w:szCs w:val="20"/>
              </w:rPr>
            </w:pPr>
            <w:r w:rsidDel="00000000" w:rsidR="00000000" w:rsidRPr="00000000">
              <w:rPr>
                <w:rtl w:val="0"/>
              </w:rPr>
            </w:r>
          </w:p>
          <w:p w:rsidR="00000000" w:rsidDel="00000000" w:rsidP="00000000" w:rsidRDefault="00000000" w:rsidRPr="00000000" w14:paraId="000000FE">
            <w:pPr>
              <w:numPr>
                <w:ilvl w:val="0"/>
                <w:numId w:val="11"/>
              </w:numPr>
              <w:ind w:left="720" w:hanging="360"/>
              <w:rPr>
                <w:i w:val="1"/>
                <w:sz w:val="20"/>
                <w:szCs w:val="20"/>
              </w:rPr>
            </w:pPr>
            <w:r w:rsidDel="00000000" w:rsidR="00000000" w:rsidRPr="00000000">
              <w:rPr>
                <w:i w:val="1"/>
                <w:sz w:val="20"/>
                <w:szCs w:val="20"/>
                <w:rtl w:val="0"/>
              </w:rPr>
              <w:t xml:space="preserve">Early Release day Staff Potluck to continue to grow school culture (alternate activities during remote learning)</w:t>
            </w:r>
          </w:p>
        </w:tc>
        <w:tc>
          <w:tcPr/>
          <w:p w:rsidR="00000000" w:rsidDel="00000000" w:rsidP="00000000" w:rsidRDefault="00000000" w:rsidRPr="00000000" w14:paraId="000000FF">
            <w:pPr>
              <w:rPr>
                <w:sz w:val="18"/>
                <w:szCs w:val="18"/>
              </w:rPr>
            </w:pPr>
            <w:r w:rsidDel="00000000" w:rsidR="00000000" w:rsidRPr="00000000">
              <w:rPr>
                <w:sz w:val="18"/>
                <w:szCs w:val="18"/>
                <w:rtl w:val="0"/>
              </w:rPr>
              <w:t xml:space="preserve">Amy Lauro, Michaela Horne, Meghan Dunbar and  Student SEL Reps,</w:t>
            </w:r>
          </w:p>
          <w:p w:rsidR="00000000" w:rsidDel="00000000" w:rsidP="00000000" w:rsidRDefault="00000000" w:rsidRPr="00000000" w14:paraId="00000100">
            <w:pPr>
              <w:rPr>
                <w:sz w:val="18"/>
                <w:szCs w:val="18"/>
              </w:rPr>
            </w:pPr>
            <w:r w:rsidDel="00000000" w:rsidR="00000000" w:rsidRPr="00000000">
              <w:rPr>
                <w:rtl w:val="0"/>
              </w:rPr>
            </w:r>
          </w:p>
          <w:p w:rsidR="00000000" w:rsidDel="00000000" w:rsidP="00000000" w:rsidRDefault="00000000" w:rsidRPr="00000000" w14:paraId="00000101">
            <w:pPr>
              <w:rPr>
                <w:sz w:val="18"/>
                <w:szCs w:val="18"/>
              </w:rPr>
            </w:pPr>
            <w:r w:rsidDel="00000000" w:rsidR="00000000" w:rsidRPr="00000000">
              <w:rPr>
                <w:sz w:val="18"/>
                <w:szCs w:val="18"/>
                <w:rtl w:val="0"/>
              </w:rPr>
              <w:t xml:space="preserve">Jimmy Cardaci</w:t>
            </w:r>
          </w:p>
        </w:tc>
        <w:tc>
          <w:tcPr>
            <w:vAlign w:val="center"/>
          </w:tcPr>
          <w:p w:rsidR="00000000" w:rsidDel="00000000" w:rsidP="00000000" w:rsidRDefault="00000000" w:rsidRPr="00000000" w14:paraId="00000102">
            <w:pPr>
              <w:jc w:val="center"/>
              <w:rPr>
                <w:sz w:val="18"/>
                <w:szCs w:val="18"/>
              </w:rPr>
            </w:pPr>
            <w:r w:rsidDel="00000000" w:rsidR="00000000" w:rsidRPr="00000000">
              <w:rPr>
                <w:sz w:val="18"/>
                <w:szCs w:val="18"/>
                <w:rtl w:val="0"/>
              </w:rPr>
              <w:t xml:space="preserve">X</w:t>
            </w:r>
          </w:p>
          <w:p w:rsidR="00000000" w:rsidDel="00000000" w:rsidP="00000000" w:rsidRDefault="00000000" w:rsidRPr="00000000" w14:paraId="00000103">
            <w:pPr>
              <w:jc w:val="center"/>
              <w:rPr>
                <w:sz w:val="18"/>
                <w:szCs w:val="18"/>
              </w:rPr>
            </w:pPr>
            <w:r w:rsidDel="00000000" w:rsidR="00000000" w:rsidRPr="00000000">
              <w:rPr>
                <w:rtl w:val="0"/>
              </w:rPr>
            </w:r>
          </w:p>
          <w:p w:rsidR="00000000" w:rsidDel="00000000" w:rsidP="00000000" w:rsidRDefault="00000000" w:rsidRPr="00000000" w14:paraId="00000104">
            <w:pPr>
              <w:rPr>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05">
            <w:pPr>
              <w:jc w:val="center"/>
              <w:rPr>
                <w:sz w:val="18"/>
                <w:szCs w:val="18"/>
              </w:rPr>
            </w:pPr>
            <w:r w:rsidDel="00000000" w:rsidR="00000000" w:rsidRPr="00000000">
              <w:rPr>
                <w:sz w:val="18"/>
                <w:szCs w:val="18"/>
                <w:rtl w:val="0"/>
              </w:rPr>
              <w:t xml:space="preserve">X</w:t>
            </w:r>
          </w:p>
        </w:tc>
        <w:tc>
          <w:tcPr>
            <w:shd w:fill="auto" w:val="clear"/>
            <w:vAlign w:val="center"/>
          </w:tcPr>
          <w:p w:rsidR="00000000" w:rsidDel="00000000" w:rsidP="00000000" w:rsidRDefault="00000000" w:rsidRPr="00000000" w14:paraId="00000106">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07">
            <w:pPr>
              <w:jc w:val="center"/>
              <w:rPr>
                <w:sz w:val="18"/>
                <w:szCs w:val="18"/>
              </w:rPr>
            </w:pPr>
            <w:r w:rsidDel="00000000" w:rsidR="00000000" w:rsidRPr="00000000">
              <w:rPr>
                <w:sz w:val="18"/>
                <w:szCs w:val="18"/>
                <w:rtl w:val="0"/>
              </w:rPr>
              <w:t xml:space="preserve">Ongoing</w:t>
            </w:r>
          </w:p>
        </w:tc>
      </w:tr>
      <w:tr>
        <w:tc>
          <w:tcPr/>
          <w:p w:rsidR="00000000" w:rsidDel="00000000" w:rsidP="00000000" w:rsidRDefault="00000000" w:rsidRPr="00000000" w14:paraId="00000108">
            <w:pPr>
              <w:rPr>
                <w:sz w:val="20"/>
                <w:szCs w:val="20"/>
              </w:rPr>
            </w:pPr>
            <w:r w:rsidDel="00000000" w:rsidR="00000000" w:rsidRPr="00000000">
              <w:rPr>
                <w:sz w:val="20"/>
                <w:szCs w:val="20"/>
                <w:rtl w:val="0"/>
              </w:rPr>
              <w:t xml:space="preserve">Restorative Justice Volunteer Activities</w:t>
            </w:r>
          </w:p>
          <w:p w:rsidR="00000000" w:rsidDel="00000000" w:rsidP="00000000" w:rsidRDefault="00000000" w:rsidRPr="00000000" w14:paraId="00000109">
            <w:pPr>
              <w:numPr>
                <w:ilvl w:val="0"/>
                <w:numId w:val="12"/>
              </w:numPr>
              <w:ind w:left="720" w:hanging="360"/>
              <w:rPr>
                <w:sz w:val="20"/>
                <w:szCs w:val="20"/>
              </w:rPr>
            </w:pPr>
            <w:r w:rsidDel="00000000" w:rsidR="00000000" w:rsidRPr="00000000">
              <w:rPr>
                <w:sz w:val="20"/>
                <w:szCs w:val="20"/>
                <w:rtl w:val="0"/>
              </w:rPr>
              <w:t xml:space="preserve">Plan for monthly activities in the community</w:t>
            </w:r>
          </w:p>
          <w:p w:rsidR="00000000" w:rsidDel="00000000" w:rsidP="00000000" w:rsidRDefault="00000000" w:rsidRPr="00000000" w14:paraId="0000010A">
            <w:pPr>
              <w:numPr>
                <w:ilvl w:val="0"/>
                <w:numId w:val="12"/>
              </w:numPr>
              <w:ind w:left="720" w:hanging="360"/>
              <w:rPr>
                <w:sz w:val="20"/>
                <w:szCs w:val="20"/>
              </w:rPr>
            </w:pPr>
            <w:r w:rsidDel="00000000" w:rsidR="00000000" w:rsidRPr="00000000">
              <w:rPr>
                <w:sz w:val="20"/>
                <w:szCs w:val="20"/>
                <w:rtl w:val="0"/>
              </w:rPr>
              <w:t xml:space="preserve">Continue trying to decrease conduct referral  and suspensions rates while improving student coping skills</w:t>
            </w:r>
          </w:p>
          <w:p w:rsidR="00000000" w:rsidDel="00000000" w:rsidP="00000000" w:rsidRDefault="00000000" w:rsidRPr="00000000" w14:paraId="0000010B">
            <w:pPr>
              <w:numPr>
                <w:ilvl w:val="0"/>
                <w:numId w:val="12"/>
              </w:numPr>
              <w:ind w:left="720" w:hanging="360"/>
              <w:rPr>
                <w:sz w:val="20"/>
                <w:szCs w:val="20"/>
              </w:rPr>
            </w:pPr>
            <w:r w:rsidDel="00000000" w:rsidR="00000000" w:rsidRPr="00000000">
              <w:rPr>
                <w:sz w:val="20"/>
                <w:szCs w:val="20"/>
                <w:rtl w:val="0"/>
              </w:rPr>
              <w:t xml:space="preserve">Encourage diverse student involvement</w:t>
            </w:r>
          </w:p>
          <w:p w:rsidR="00000000" w:rsidDel="00000000" w:rsidP="00000000" w:rsidRDefault="00000000" w:rsidRPr="00000000" w14:paraId="0000010C">
            <w:pPr>
              <w:numPr>
                <w:ilvl w:val="0"/>
                <w:numId w:val="12"/>
              </w:numPr>
              <w:ind w:left="720" w:hanging="360"/>
              <w:rPr>
                <w:sz w:val="20"/>
                <w:szCs w:val="20"/>
              </w:rPr>
            </w:pPr>
            <w:r w:rsidDel="00000000" w:rsidR="00000000" w:rsidRPr="00000000">
              <w:rPr>
                <w:sz w:val="20"/>
                <w:szCs w:val="20"/>
                <w:rtl w:val="0"/>
              </w:rPr>
              <w:t xml:space="preserve">Monthly newsletters will continue</w:t>
            </w:r>
          </w:p>
        </w:tc>
        <w:tc>
          <w:tcPr/>
          <w:p w:rsidR="00000000" w:rsidDel="00000000" w:rsidP="00000000" w:rsidRDefault="00000000" w:rsidRPr="00000000" w14:paraId="0000010D">
            <w:pPr>
              <w:rPr>
                <w:sz w:val="18"/>
                <w:szCs w:val="18"/>
              </w:rPr>
            </w:pPr>
            <w:r w:rsidDel="00000000" w:rsidR="00000000" w:rsidRPr="00000000">
              <w:rPr>
                <w:sz w:val="18"/>
                <w:szCs w:val="18"/>
                <w:rtl w:val="0"/>
              </w:rPr>
              <w:t xml:space="preserve">RJP Coordinator, volunteer and assigned students</w:t>
            </w:r>
          </w:p>
        </w:tc>
        <w:tc>
          <w:tcPr>
            <w:vAlign w:val="center"/>
          </w:tcPr>
          <w:p w:rsidR="00000000" w:rsidDel="00000000" w:rsidP="00000000" w:rsidRDefault="00000000" w:rsidRPr="00000000" w14:paraId="0000010E">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0F">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10">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11">
            <w:pPr>
              <w:jc w:val="center"/>
              <w:rPr>
                <w:sz w:val="18"/>
                <w:szCs w:val="18"/>
              </w:rPr>
            </w:pPr>
            <w:r w:rsidDel="00000000" w:rsidR="00000000" w:rsidRPr="00000000">
              <w:rPr>
                <w:sz w:val="18"/>
                <w:szCs w:val="18"/>
                <w:rtl w:val="0"/>
              </w:rPr>
              <w:t xml:space="preserve">Ongoing</w:t>
            </w:r>
          </w:p>
        </w:tc>
      </w:tr>
      <w:tr>
        <w:tc>
          <w:tcPr/>
          <w:p w:rsidR="00000000" w:rsidDel="00000000" w:rsidP="00000000" w:rsidRDefault="00000000" w:rsidRPr="00000000" w14:paraId="00000112">
            <w:pPr>
              <w:rPr>
                <w:sz w:val="20"/>
                <w:szCs w:val="20"/>
              </w:rPr>
            </w:pPr>
            <w:r w:rsidDel="00000000" w:rsidR="00000000" w:rsidRPr="00000000">
              <w:rPr>
                <w:sz w:val="20"/>
                <w:szCs w:val="20"/>
                <w:rtl w:val="0"/>
              </w:rPr>
              <w:t xml:space="preserve">Staff Peer Visits</w:t>
            </w:r>
          </w:p>
          <w:p w:rsidR="00000000" w:rsidDel="00000000" w:rsidP="00000000" w:rsidRDefault="00000000" w:rsidRPr="00000000" w14:paraId="00000113">
            <w:pPr>
              <w:numPr>
                <w:ilvl w:val="0"/>
                <w:numId w:val="13"/>
              </w:numPr>
              <w:ind w:left="720" w:hanging="360"/>
              <w:rPr>
                <w:sz w:val="20"/>
                <w:szCs w:val="20"/>
              </w:rPr>
            </w:pPr>
            <w:r w:rsidDel="00000000" w:rsidR="00000000" w:rsidRPr="00000000">
              <w:rPr>
                <w:sz w:val="20"/>
                <w:szCs w:val="20"/>
                <w:rtl w:val="0"/>
              </w:rPr>
              <w:t xml:space="preserve">Staff selects a second classroom they would like to observe in March</w:t>
            </w:r>
          </w:p>
          <w:p w:rsidR="00000000" w:rsidDel="00000000" w:rsidP="00000000" w:rsidRDefault="00000000" w:rsidRPr="00000000" w14:paraId="00000114">
            <w:pPr>
              <w:numPr>
                <w:ilvl w:val="0"/>
                <w:numId w:val="13"/>
              </w:numPr>
              <w:ind w:left="720" w:hanging="360"/>
              <w:rPr>
                <w:sz w:val="20"/>
                <w:szCs w:val="20"/>
              </w:rPr>
            </w:pPr>
            <w:r w:rsidDel="00000000" w:rsidR="00000000" w:rsidRPr="00000000">
              <w:rPr>
                <w:sz w:val="20"/>
                <w:szCs w:val="20"/>
                <w:rtl w:val="0"/>
              </w:rPr>
              <w:t xml:space="preserve">Staff visits peer and completes UDL observation template and post-observation reflection</w:t>
            </w:r>
          </w:p>
        </w:tc>
        <w:tc>
          <w:tcPr/>
          <w:p w:rsidR="00000000" w:rsidDel="00000000" w:rsidP="00000000" w:rsidRDefault="00000000" w:rsidRPr="00000000" w14:paraId="00000115">
            <w:pPr>
              <w:rPr>
                <w:sz w:val="18"/>
                <w:szCs w:val="18"/>
              </w:rPr>
            </w:pPr>
            <w:r w:rsidDel="00000000" w:rsidR="00000000" w:rsidRPr="00000000">
              <w:rPr>
                <w:sz w:val="18"/>
                <w:szCs w:val="18"/>
                <w:rtl w:val="0"/>
              </w:rPr>
              <w:t xml:space="preserve">All Staff</w:t>
            </w:r>
          </w:p>
          <w:p w:rsidR="00000000" w:rsidDel="00000000" w:rsidP="00000000" w:rsidRDefault="00000000" w:rsidRPr="00000000" w14:paraId="00000116">
            <w:pPr>
              <w:rPr>
                <w:sz w:val="18"/>
                <w:szCs w:val="18"/>
              </w:rPr>
            </w:pPr>
            <w:r w:rsidDel="00000000" w:rsidR="00000000" w:rsidRPr="00000000">
              <w:rPr>
                <w:sz w:val="18"/>
                <w:szCs w:val="18"/>
                <w:rtl w:val="0"/>
              </w:rPr>
              <w:t xml:space="preserve">Jill/Brenda</w:t>
            </w:r>
          </w:p>
        </w:tc>
        <w:tc>
          <w:tcPr>
            <w:vAlign w:val="center"/>
          </w:tcPr>
          <w:p w:rsidR="00000000" w:rsidDel="00000000" w:rsidP="00000000" w:rsidRDefault="00000000" w:rsidRPr="00000000" w14:paraId="00000117">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18">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19">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1A">
            <w:pPr>
              <w:jc w:val="center"/>
              <w:rPr>
                <w:sz w:val="18"/>
                <w:szCs w:val="18"/>
              </w:rPr>
            </w:pPr>
            <w:r w:rsidDel="00000000" w:rsidR="00000000" w:rsidRPr="00000000">
              <w:rPr>
                <w:sz w:val="18"/>
                <w:szCs w:val="18"/>
                <w:rtl w:val="0"/>
              </w:rPr>
              <w:t xml:space="preserve">Ongoing</w:t>
            </w:r>
          </w:p>
        </w:tc>
      </w:tr>
      <w:tr>
        <w:tc>
          <w:tcPr/>
          <w:p w:rsidR="00000000" w:rsidDel="00000000" w:rsidP="00000000" w:rsidRDefault="00000000" w:rsidRPr="00000000" w14:paraId="0000011B">
            <w:pPr>
              <w:rPr>
                <w:sz w:val="20"/>
                <w:szCs w:val="20"/>
              </w:rPr>
            </w:pPr>
            <w:r w:rsidDel="00000000" w:rsidR="00000000" w:rsidRPr="00000000">
              <w:rPr>
                <w:sz w:val="20"/>
                <w:szCs w:val="20"/>
                <w:rtl w:val="0"/>
              </w:rPr>
              <w:t xml:space="preserve">Family Engagement Activities</w:t>
            </w:r>
          </w:p>
          <w:p w:rsidR="00000000" w:rsidDel="00000000" w:rsidP="00000000" w:rsidRDefault="00000000" w:rsidRPr="00000000" w14:paraId="0000011C">
            <w:pPr>
              <w:numPr>
                <w:ilvl w:val="0"/>
                <w:numId w:val="9"/>
              </w:numPr>
              <w:ind w:left="720" w:hanging="360"/>
              <w:rPr>
                <w:sz w:val="20"/>
                <w:szCs w:val="20"/>
              </w:rPr>
            </w:pPr>
            <w:r w:rsidDel="00000000" w:rsidR="00000000" w:rsidRPr="00000000">
              <w:rPr>
                <w:sz w:val="20"/>
                <w:szCs w:val="20"/>
                <w:rtl w:val="0"/>
              </w:rPr>
              <w:t xml:space="preserve">Continue to communicate with families through phone/calls and meetings (positive and negative)</w:t>
            </w:r>
          </w:p>
          <w:p w:rsidR="00000000" w:rsidDel="00000000" w:rsidP="00000000" w:rsidRDefault="00000000" w:rsidRPr="00000000" w14:paraId="0000011D">
            <w:pPr>
              <w:ind w:left="720" w:firstLine="0"/>
              <w:rPr>
                <w:sz w:val="20"/>
                <w:szCs w:val="20"/>
              </w:rPr>
            </w:pPr>
            <w:r w:rsidDel="00000000" w:rsidR="00000000" w:rsidRPr="00000000">
              <w:rPr>
                <w:rtl w:val="0"/>
              </w:rPr>
            </w:r>
          </w:p>
          <w:p w:rsidR="00000000" w:rsidDel="00000000" w:rsidP="00000000" w:rsidRDefault="00000000" w:rsidRPr="00000000" w14:paraId="0000011E">
            <w:pPr>
              <w:numPr>
                <w:ilvl w:val="0"/>
                <w:numId w:val="9"/>
              </w:numPr>
              <w:ind w:left="720" w:hanging="360"/>
              <w:rPr>
                <w:sz w:val="20"/>
                <w:szCs w:val="20"/>
              </w:rPr>
            </w:pPr>
            <w:r w:rsidDel="00000000" w:rsidR="00000000" w:rsidRPr="00000000">
              <w:rPr>
                <w:sz w:val="20"/>
                <w:szCs w:val="20"/>
                <w:rtl w:val="0"/>
              </w:rPr>
              <w:t xml:space="preserve">Brainstorm after-school events to strengthen home-school connection</w:t>
            </w:r>
          </w:p>
        </w:tc>
        <w:tc>
          <w:tcPr/>
          <w:p w:rsidR="00000000" w:rsidDel="00000000" w:rsidP="00000000" w:rsidRDefault="00000000" w:rsidRPr="00000000" w14:paraId="0000011F">
            <w:pPr>
              <w:rPr>
                <w:sz w:val="18"/>
                <w:szCs w:val="18"/>
              </w:rPr>
            </w:pPr>
            <w:r w:rsidDel="00000000" w:rsidR="00000000" w:rsidRPr="00000000">
              <w:rPr>
                <w:sz w:val="18"/>
                <w:szCs w:val="18"/>
                <w:rtl w:val="0"/>
              </w:rPr>
              <w:t xml:space="preserve">All Staff</w:t>
            </w:r>
          </w:p>
          <w:p w:rsidR="00000000" w:rsidDel="00000000" w:rsidP="00000000" w:rsidRDefault="00000000" w:rsidRPr="00000000" w14:paraId="00000120">
            <w:pPr>
              <w:rPr>
                <w:sz w:val="18"/>
                <w:szCs w:val="18"/>
              </w:rPr>
            </w:pPr>
            <w:r w:rsidDel="00000000" w:rsidR="00000000" w:rsidRPr="00000000">
              <w:rPr>
                <w:rtl w:val="0"/>
              </w:rPr>
            </w:r>
          </w:p>
          <w:p w:rsidR="00000000" w:rsidDel="00000000" w:rsidP="00000000" w:rsidRDefault="00000000" w:rsidRPr="00000000" w14:paraId="00000121">
            <w:pPr>
              <w:rPr>
                <w:sz w:val="18"/>
                <w:szCs w:val="18"/>
              </w:rPr>
            </w:pPr>
            <w:r w:rsidDel="00000000" w:rsidR="00000000" w:rsidRPr="00000000">
              <w:rPr>
                <w:rtl w:val="0"/>
              </w:rPr>
            </w:r>
          </w:p>
          <w:p w:rsidR="00000000" w:rsidDel="00000000" w:rsidP="00000000" w:rsidRDefault="00000000" w:rsidRPr="00000000" w14:paraId="00000122">
            <w:pPr>
              <w:rPr>
                <w:sz w:val="18"/>
                <w:szCs w:val="18"/>
              </w:rPr>
            </w:pPr>
            <w:r w:rsidDel="00000000" w:rsidR="00000000" w:rsidRPr="00000000">
              <w:rPr>
                <w:rtl w:val="0"/>
              </w:rPr>
            </w:r>
          </w:p>
          <w:p w:rsidR="00000000" w:rsidDel="00000000" w:rsidP="00000000" w:rsidRDefault="00000000" w:rsidRPr="00000000" w14:paraId="00000123">
            <w:pPr>
              <w:rPr>
                <w:sz w:val="18"/>
                <w:szCs w:val="18"/>
              </w:rPr>
            </w:pPr>
            <w:r w:rsidDel="00000000" w:rsidR="00000000" w:rsidRPr="00000000">
              <w:rPr>
                <w:sz w:val="18"/>
                <w:szCs w:val="18"/>
                <w:rtl w:val="0"/>
              </w:rPr>
              <w:t xml:space="preserve">Amy Lauro, Michaela Horne, Meghan Dunbar</w:t>
            </w:r>
          </w:p>
        </w:tc>
        <w:tc>
          <w:tcPr>
            <w:vAlign w:val="center"/>
          </w:tcPr>
          <w:p w:rsidR="00000000" w:rsidDel="00000000" w:rsidP="00000000" w:rsidRDefault="00000000" w:rsidRPr="00000000" w14:paraId="00000124">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25">
            <w:pPr>
              <w:rPr>
                <w:sz w:val="18"/>
                <w:szCs w:val="18"/>
              </w:rPr>
            </w:pPr>
            <w:r w:rsidDel="00000000" w:rsidR="00000000" w:rsidRPr="00000000">
              <w:rPr>
                <w:sz w:val="18"/>
                <w:szCs w:val="18"/>
                <w:rtl w:val="0"/>
              </w:rPr>
              <w:t xml:space="preserve">     X</w:t>
            </w:r>
          </w:p>
        </w:tc>
        <w:tc>
          <w:tcPr>
            <w:vAlign w:val="center"/>
          </w:tcPr>
          <w:p w:rsidR="00000000" w:rsidDel="00000000" w:rsidP="00000000" w:rsidRDefault="00000000" w:rsidRPr="00000000" w14:paraId="00000126">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27">
            <w:pPr>
              <w:jc w:val="center"/>
              <w:rPr>
                <w:sz w:val="18"/>
                <w:szCs w:val="18"/>
              </w:rPr>
            </w:pPr>
            <w:r w:rsidDel="00000000" w:rsidR="00000000" w:rsidRPr="00000000">
              <w:rPr>
                <w:sz w:val="18"/>
                <w:szCs w:val="18"/>
                <w:rtl w:val="0"/>
              </w:rPr>
              <w:t xml:space="preserve">Ongoing</w:t>
            </w:r>
          </w:p>
        </w:tc>
      </w:tr>
      <w:tr>
        <w:tc>
          <w:tcPr/>
          <w:p w:rsidR="00000000" w:rsidDel="00000000" w:rsidP="00000000" w:rsidRDefault="00000000" w:rsidRPr="00000000" w14:paraId="00000128">
            <w:pPr>
              <w:rPr>
                <w:sz w:val="20"/>
                <w:szCs w:val="20"/>
              </w:rPr>
            </w:pPr>
            <w:r w:rsidDel="00000000" w:rsidR="00000000" w:rsidRPr="00000000">
              <w:rPr>
                <w:sz w:val="20"/>
                <w:szCs w:val="20"/>
                <w:rtl w:val="0"/>
              </w:rPr>
              <w:t xml:space="preserve">SEL </w:t>
            </w:r>
          </w:p>
          <w:p w:rsidR="00000000" w:rsidDel="00000000" w:rsidP="00000000" w:rsidRDefault="00000000" w:rsidRPr="00000000" w14:paraId="00000129">
            <w:pPr>
              <w:numPr>
                <w:ilvl w:val="0"/>
                <w:numId w:val="10"/>
              </w:numPr>
              <w:ind w:left="720" w:hanging="360"/>
              <w:rPr>
                <w:sz w:val="20"/>
                <w:szCs w:val="20"/>
              </w:rPr>
            </w:pPr>
            <w:r w:rsidDel="00000000" w:rsidR="00000000" w:rsidRPr="00000000">
              <w:rPr>
                <w:sz w:val="20"/>
                <w:szCs w:val="20"/>
                <w:rtl w:val="0"/>
              </w:rPr>
              <w:t xml:space="preserve">Core values S.T.O.K. will be demonstrated by staff and students</w:t>
            </w:r>
          </w:p>
          <w:p w:rsidR="00000000" w:rsidDel="00000000" w:rsidP="00000000" w:rsidRDefault="00000000" w:rsidRPr="00000000" w14:paraId="0000012A">
            <w:pPr>
              <w:numPr>
                <w:ilvl w:val="0"/>
                <w:numId w:val="10"/>
              </w:numPr>
              <w:ind w:left="720" w:hanging="360"/>
              <w:rPr>
                <w:sz w:val="20"/>
                <w:szCs w:val="20"/>
              </w:rPr>
            </w:pPr>
            <w:r w:rsidDel="00000000" w:rsidR="00000000" w:rsidRPr="00000000">
              <w:rPr>
                <w:sz w:val="20"/>
                <w:szCs w:val="20"/>
                <w:rtl w:val="0"/>
              </w:rPr>
              <w:t xml:space="preserve">words will be incorporated into Early Release day student activities</w:t>
            </w:r>
          </w:p>
          <w:p w:rsidR="00000000" w:rsidDel="00000000" w:rsidP="00000000" w:rsidRDefault="00000000" w:rsidRPr="00000000" w14:paraId="0000012B">
            <w:pPr>
              <w:numPr>
                <w:ilvl w:val="0"/>
                <w:numId w:val="10"/>
              </w:numPr>
              <w:ind w:left="720" w:hanging="360"/>
              <w:rPr>
                <w:sz w:val="20"/>
                <w:szCs w:val="20"/>
              </w:rPr>
            </w:pPr>
            <w:r w:rsidDel="00000000" w:rsidR="00000000" w:rsidRPr="00000000">
              <w:rPr>
                <w:sz w:val="20"/>
                <w:szCs w:val="20"/>
                <w:rtl w:val="0"/>
              </w:rPr>
              <w:t xml:space="preserve">Continue to monitor/staff attendance</w:t>
            </w:r>
          </w:p>
          <w:p w:rsidR="00000000" w:rsidDel="00000000" w:rsidP="00000000" w:rsidRDefault="00000000" w:rsidRPr="00000000" w14:paraId="0000012C">
            <w:pPr>
              <w:numPr>
                <w:ilvl w:val="0"/>
                <w:numId w:val="10"/>
              </w:numPr>
              <w:ind w:left="720" w:hanging="360"/>
              <w:rPr>
                <w:sz w:val="20"/>
                <w:szCs w:val="20"/>
              </w:rPr>
            </w:pPr>
            <w:r w:rsidDel="00000000" w:rsidR="00000000" w:rsidRPr="00000000">
              <w:rPr>
                <w:sz w:val="20"/>
                <w:szCs w:val="20"/>
                <w:rtl w:val="0"/>
              </w:rPr>
              <w:t xml:space="preserve">continue to administer/review results of SEL survey</w:t>
            </w:r>
          </w:p>
          <w:p w:rsidR="00000000" w:rsidDel="00000000" w:rsidP="00000000" w:rsidRDefault="00000000" w:rsidRPr="00000000" w14:paraId="0000012D">
            <w:pPr>
              <w:numPr>
                <w:ilvl w:val="0"/>
                <w:numId w:val="10"/>
              </w:numPr>
              <w:ind w:left="720" w:hanging="360"/>
              <w:rPr>
                <w:sz w:val="20"/>
                <w:szCs w:val="20"/>
              </w:rPr>
            </w:pPr>
            <w:r w:rsidDel="00000000" w:rsidR="00000000" w:rsidRPr="00000000">
              <w:rPr>
                <w:rtl w:val="0"/>
              </w:rPr>
            </w:r>
          </w:p>
        </w:tc>
        <w:tc>
          <w:tcPr/>
          <w:p w:rsidR="00000000" w:rsidDel="00000000" w:rsidP="00000000" w:rsidRDefault="00000000" w:rsidRPr="00000000" w14:paraId="0000012E">
            <w:pPr>
              <w:rPr>
                <w:sz w:val="18"/>
                <w:szCs w:val="18"/>
              </w:rPr>
            </w:pPr>
            <w:r w:rsidDel="00000000" w:rsidR="00000000" w:rsidRPr="00000000">
              <w:rPr>
                <w:sz w:val="18"/>
                <w:szCs w:val="18"/>
                <w:rtl w:val="0"/>
              </w:rPr>
              <w:t xml:space="preserve">All Staff</w:t>
            </w:r>
          </w:p>
          <w:p w:rsidR="00000000" w:rsidDel="00000000" w:rsidP="00000000" w:rsidRDefault="00000000" w:rsidRPr="00000000" w14:paraId="0000012F">
            <w:pPr>
              <w:rPr>
                <w:sz w:val="18"/>
                <w:szCs w:val="18"/>
              </w:rPr>
            </w:pPr>
            <w:r w:rsidDel="00000000" w:rsidR="00000000" w:rsidRPr="00000000">
              <w:rPr>
                <w:rtl w:val="0"/>
              </w:rPr>
            </w:r>
          </w:p>
          <w:p w:rsidR="00000000" w:rsidDel="00000000" w:rsidP="00000000" w:rsidRDefault="00000000" w:rsidRPr="00000000" w14:paraId="00000130">
            <w:pPr>
              <w:rPr>
                <w:sz w:val="18"/>
                <w:szCs w:val="18"/>
              </w:rPr>
            </w:pPr>
            <w:r w:rsidDel="00000000" w:rsidR="00000000" w:rsidRPr="00000000">
              <w:rPr>
                <w:rtl w:val="0"/>
              </w:rPr>
            </w:r>
          </w:p>
          <w:p w:rsidR="00000000" w:rsidDel="00000000" w:rsidP="00000000" w:rsidRDefault="00000000" w:rsidRPr="00000000" w14:paraId="00000131">
            <w:pPr>
              <w:rPr>
                <w:sz w:val="18"/>
                <w:szCs w:val="18"/>
              </w:rPr>
            </w:pPr>
            <w:r w:rsidDel="00000000" w:rsidR="00000000" w:rsidRPr="00000000">
              <w:rPr>
                <w:rtl w:val="0"/>
              </w:rPr>
            </w:r>
          </w:p>
          <w:p w:rsidR="00000000" w:rsidDel="00000000" w:rsidP="00000000" w:rsidRDefault="00000000" w:rsidRPr="00000000" w14:paraId="00000132">
            <w:pPr>
              <w:rPr>
                <w:sz w:val="18"/>
                <w:szCs w:val="18"/>
              </w:rPr>
            </w:pPr>
            <w:r w:rsidDel="00000000" w:rsidR="00000000" w:rsidRPr="00000000">
              <w:rPr>
                <w:rtl w:val="0"/>
              </w:rPr>
            </w:r>
          </w:p>
          <w:p w:rsidR="00000000" w:rsidDel="00000000" w:rsidP="00000000" w:rsidRDefault="00000000" w:rsidRPr="00000000" w14:paraId="00000133">
            <w:pPr>
              <w:rPr>
                <w:sz w:val="18"/>
                <w:szCs w:val="18"/>
              </w:rPr>
            </w:pPr>
            <w:r w:rsidDel="00000000" w:rsidR="00000000" w:rsidRPr="00000000">
              <w:rPr>
                <w:rtl w:val="0"/>
              </w:rPr>
            </w:r>
          </w:p>
          <w:p w:rsidR="00000000" w:rsidDel="00000000" w:rsidP="00000000" w:rsidRDefault="00000000" w:rsidRPr="00000000" w14:paraId="00000134">
            <w:pPr>
              <w:rPr>
                <w:sz w:val="18"/>
                <w:szCs w:val="18"/>
              </w:rPr>
            </w:pPr>
            <w:r w:rsidDel="00000000" w:rsidR="00000000" w:rsidRPr="00000000">
              <w:rPr>
                <w:sz w:val="18"/>
                <w:szCs w:val="18"/>
                <w:rtl w:val="0"/>
              </w:rPr>
              <w:t xml:space="preserve">-SEL team</w:t>
            </w:r>
          </w:p>
        </w:tc>
        <w:tc>
          <w:tcPr>
            <w:shd w:fill="auto" w:val="clear"/>
            <w:vAlign w:val="center"/>
          </w:tcPr>
          <w:p w:rsidR="00000000" w:rsidDel="00000000" w:rsidP="00000000" w:rsidRDefault="00000000" w:rsidRPr="00000000" w14:paraId="00000135">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36">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37">
            <w:pPr>
              <w:jc w:val="center"/>
              <w:rPr>
                <w:sz w:val="18"/>
                <w:szCs w:val="18"/>
              </w:rPr>
            </w:pPr>
            <w:r w:rsidDel="00000000" w:rsidR="00000000" w:rsidRPr="00000000">
              <w:rPr>
                <w:sz w:val="18"/>
                <w:szCs w:val="18"/>
                <w:rtl w:val="0"/>
              </w:rPr>
              <w:t xml:space="preserve">X</w:t>
            </w:r>
          </w:p>
        </w:tc>
        <w:tc>
          <w:tcPr>
            <w:vAlign w:val="center"/>
          </w:tcPr>
          <w:p w:rsidR="00000000" w:rsidDel="00000000" w:rsidP="00000000" w:rsidRDefault="00000000" w:rsidRPr="00000000" w14:paraId="00000138">
            <w:pPr>
              <w:jc w:val="center"/>
              <w:rPr>
                <w:sz w:val="18"/>
                <w:szCs w:val="18"/>
              </w:rPr>
            </w:pPr>
            <w:r w:rsidDel="00000000" w:rsidR="00000000" w:rsidRPr="00000000">
              <w:rPr>
                <w:sz w:val="18"/>
                <w:szCs w:val="18"/>
                <w:rtl w:val="0"/>
              </w:rPr>
              <w:t xml:space="preserve">Ongoing</w:t>
            </w:r>
          </w:p>
        </w:tc>
      </w:tr>
      <w:tr>
        <w:trPr>
          <w:trHeight w:val="649" w:hRule="atLeast"/>
        </w:trPr>
        <w:tc>
          <w:tcPr>
            <w:shd w:fill="ffffcc" w:val="clear"/>
            <w:vAlign w:val="center"/>
          </w:tcPr>
          <w:p w:rsidR="00000000" w:rsidDel="00000000" w:rsidP="00000000" w:rsidRDefault="00000000" w:rsidRPr="00000000" w14:paraId="00000139">
            <w:pPr>
              <w:spacing w:after="0" w:line="240" w:lineRule="auto"/>
              <w:rPr>
                <w:rFonts w:ascii="Calibri" w:cs="Calibri" w:eastAsia="Calibri" w:hAnsi="Calibri"/>
                <w:sz w:val="20"/>
                <w:szCs w:val="20"/>
              </w:rPr>
            </w:pPr>
            <w:r w:rsidDel="00000000" w:rsidR="00000000" w:rsidRPr="00000000">
              <w:rPr>
                <w:rtl w:val="0"/>
              </w:rPr>
            </w:r>
          </w:p>
        </w:tc>
        <w:tc>
          <w:tcPr>
            <w:shd w:fill="ffffcc" w:val="clear"/>
            <w:vAlign w:val="center"/>
          </w:tcPr>
          <w:p w:rsidR="00000000" w:rsidDel="00000000" w:rsidP="00000000" w:rsidRDefault="00000000" w:rsidRPr="00000000" w14:paraId="0000013A">
            <w:pPr>
              <w:spacing w:after="0"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Person Responsible</w:t>
            </w:r>
            <w:r w:rsidDel="00000000" w:rsidR="00000000" w:rsidRPr="00000000">
              <w:rPr>
                <w:rtl w:val="0"/>
              </w:rPr>
            </w:r>
          </w:p>
        </w:tc>
        <w:tc>
          <w:tcPr>
            <w:shd w:fill="ffffcc" w:val="clear"/>
            <w:vAlign w:val="center"/>
          </w:tcPr>
          <w:p w:rsidR="00000000" w:rsidDel="00000000" w:rsidP="00000000" w:rsidRDefault="00000000" w:rsidRPr="00000000" w14:paraId="0000013B">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Aug 2020</w:t>
            </w:r>
            <w:r w:rsidDel="00000000" w:rsidR="00000000" w:rsidRPr="00000000">
              <w:rPr>
                <w:rtl w:val="0"/>
              </w:rPr>
            </w:r>
          </w:p>
        </w:tc>
        <w:tc>
          <w:tcPr>
            <w:shd w:fill="ffffcc" w:val="clear"/>
            <w:vAlign w:val="center"/>
          </w:tcPr>
          <w:p w:rsidR="00000000" w:rsidDel="00000000" w:rsidP="00000000" w:rsidRDefault="00000000" w:rsidRPr="00000000" w14:paraId="0000013C">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Dec 2020</w:t>
            </w:r>
            <w:r w:rsidDel="00000000" w:rsidR="00000000" w:rsidRPr="00000000">
              <w:rPr>
                <w:rtl w:val="0"/>
              </w:rPr>
            </w:r>
          </w:p>
        </w:tc>
        <w:tc>
          <w:tcPr>
            <w:shd w:fill="ffffcc" w:val="clear"/>
            <w:vAlign w:val="center"/>
          </w:tcPr>
          <w:p w:rsidR="00000000" w:rsidDel="00000000" w:rsidP="00000000" w:rsidRDefault="00000000" w:rsidRPr="00000000" w14:paraId="0000013D">
            <w:pPr>
              <w:spacing w:after="0"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0"/>
                <w:szCs w:val="20"/>
                <w:rtl w:val="0"/>
              </w:rPr>
              <w:t xml:space="preserve">June 2021</w:t>
            </w:r>
            <w:r w:rsidDel="00000000" w:rsidR="00000000" w:rsidRPr="00000000">
              <w:rPr>
                <w:rtl w:val="0"/>
              </w:rPr>
            </w:r>
          </w:p>
        </w:tc>
        <w:tc>
          <w:tcPr>
            <w:shd w:fill="ffffcc" w:val="clear"/>
            <w:vAlign w:val="center"/>
          </w:tcPr>
          <w:p w:rsidR="00000000" w:rsidDel="00000000" w:rsidP="00000000" w:rsidRDefault="00000000" w:rsidRPr="00000000" w14:paraId="0000013E">
            <w:pPr>
              <w:spacing w:after="0"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20"/>
                <w:szCs w:val="20"/>
                <w:rtl w:val="0"/>
              </w:rPr>
              <w:t xml:space="preserve">Status</w:t>
            </w:r>
            <w:r w:rsidDel="00000000" w:rsidR="00000000" w:rsidRPr="00000000">
              <w:rPr>
                <w:rtl w:val="0"/>
              </w:rPr>
            </w:r>
          </w:p>
        </w:tc>
      </w:tr>
      <w:tr>
        <w:trPr>
          <w:trHeight w:val="350" w:hRule="atLeast"/>
        </w:trPr>
        <w:tc>
          <w:tcPr/>
          <w:p w:rsidR="00000000" w:rsidDel="00000000" w:rsidP="00000000" w:rsidRDefault="00000000" w:rsidRPr="00000000" w14:paraId="0000013F">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0">
            <w:pPr>
              <w:spacing w:after="0" w:line="240" w:lineRule="auto"/>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41">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42">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43">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44">
            <w:pPr>
              <w:spacing w:after="0" w:line="240" w:lineRule="auto"/>
              <w:jc w:val="center"/>
              <w:rPr>
                <w:rFonts w:ascii="Calibri" w:cs="Calibri" w:eastAsia="Calibri" w:hAnsi="Calibri"/>
                <w:sz w:val="18"/>
                <w:szCs w:val="18"/>
              </w:rPr>
            </w:pPr>
            <w:r w:rsidDel="00000000" w:rsidR="00000000" w:rsidRPr="00000000">
              <w:rPr>
                <w:rtl w:val="0"/>
              </w:rPr>
            </w:r>
          </w:p>
        </w:tc>
      </w:tr>
      <w:tr>
        <w:trPr>
          <w:trHeight w:val="350" w:hRule="atLeast"/>
        </w:trPr>
        <w:tc>
          <w:tcPr/>
          <w:p w:rsidR="00000000" w:rsidDel="00000000" w:rsidP="00000000" w:rsidRDefault="00000000" w:rsidRPr="00000000" w14:paraId="00000145">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6">
            <w:pPr>
              <w:spacing w:after="0" w:line="240" w:lineRule="auto"/>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47">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48">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49">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4A">
            <w:pPr>
              <w:spacing w:after="0" w:line="240" w:lineRule="auto"/>
              <w:jc w:val="center"/>
              <w:rPr>
                <w:rFonts w:ascii="Calibri" w:cs="Calibri" w:eastAsia="Calibri" w:hAnsi="Calibri"/>
                <w:sz w:val="18"/>
                <w:szCs w:val="18"/>
              </w:rPr>
            </w:pPr>
            <w:r w:rsidDel="00000000" w:rsidR="00000000" w:rsidRPr="00000000">
              <w:rPr>
                <w:rtl w:val="0"/>
              </w:rPr>
            </w:r>
          </w:p>
        </w:tc>
      </w:tr>
      <w:tr>
        <w:trPr>
          <w:trHeight w:val="350" w:hRule="atLeast"/>
        </w:trPr>
        <w:tc>
          <w:tcPr/>
          <w:p w:rsidR="00000000" w:rsidDel="00000000" w:rsidP="00000000" w:rsidRDefault="00000000" w:rsidRPr="00000000" w14:paraId="0000014B">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4C">
            <w:pPr>
              <w:spacing w:after="0" w:line="240" w:lineRule="auto"/>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4D">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4E">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4F">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50">
            <w:pPr>
              <w:spacing w:after="0" w:line="240" w:lineRule="auto"/>
              <w:jc w:val="center"/>
              <w:rPr>
                <w:rFonts w:ascii="Calibri" w:cs="Calibri" w:eastAsia="Calibri" w:hAnsi="Calibri"/>
                <w:sz w:val="18"/>
                <w:szCs w:val="18"/>
              </w:rPr>
            </w:pPr>
            <w:r w:rsidDel="00000000" w:rsidR="00000000" w:rsidRPr="00000000">
              <w:rPr>
                <w:rtl w:val="0"/>
              </w:rPr>
            </w:r>
          </w:p>
        </w:tc>
      </w:tr>
      <w:tr>
        <w:tc>
          <w:tcPr/>
          <w:p w:rsidR="00000000" w:rsidDel="00000000" w:rsidP="00000000" w:rsidRDefault="00000000" w:rsidRPr="00000000" w14:paraId="00000151">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2">
            <w:pPr>
              <w:spacing w:after="0" w:line="240" w:lineRule="auto"/>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53">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54">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55">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56">
            <w:pPr>
              <w:spacing w:after="0" w:line="240" w:lineRule="auto"/>
              <w:jc w:val="center"/>
              <w:rPr>
                <w:rFonts w:ascii="Calibri" w:cs="Calibri" w:eastAsia="Calibri" w:hAnsi="Calibri"/>
                <w:sz w:val="18"/>
                <w:szCs w:val="18"/>
              </w:rPr>
            </w:pPr>
            <w:r w:rsidDel="00000000" w:rsidR="00000000" w:rsidRPr="00000000">
              <w:rPr>
                <w:rtl w:val="0"/>
              </w:rPr>
            </w:r>
          </w:p>
        </w:tc>
      </w:tr>
      <w:tr>
        <w:tc>
          <w:tcPr/>
          <w:p w:rsidR="00000000" w:rsidDel="00000000" w:rsidP="00000000" w:rsidRDefault="00000000" w:rsidRPr="00000000" w14:paraId="00000157">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158">
            <w:pPr>
              <w:spacing w:after="0" w:line="240" w:lineRule="auto"/>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59">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5A">
            <w:pPr>
              <w:spacing w:after="0" w:line="240" w:lineRule="auto"/>
              <w:jc w:val="center"/>
              <w:rPr>
                <w:rFonts w:ascii="Calibri" w:cs="Calibri" w:eastAsia="Calibri" w:hAnsi="Calibri"/>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15B">
            <w:pPr>
              <w:spacing w:after="0" w:line="240" w:lineRule="auto"/>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15C">
            <w:pPr>
              <w:spacing w:after="0" w:line="240" w:lineRule="auto"/>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5D">
      <w:pPr>
        <w:spacing w:after="0" w:line="240" w:lineRule="auto"/>
        <w:rPr/>
      </w:pPr>
      <w:r w:rsidDel="00000000" w:rsidR="00000000" w:rsidRPr="00000000">
        <w:rPr>
          <w:rtl w:val="0"/>
        </w:rPr>
      </w:r>
    </w:p>
    <w:tbl>
      <w:tblPr>
        <w:tblStyle w:val="Table3"/>
        <w:tblW w:w="113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20"/>
        <w:gridCol w:w="1440"/>
        <w:gridCol w:w="1260"/>
        <w:gridCol w:w="1170"/>
        <w:tblGridChange w:id="0">
          <w:tblGrid>
            <w:gridCol w:w="7520"/>
            <w:gridCol w:w="1440"/>
            <w:gridCol w:w="1260"/>
            <w:gridCol w:w="1170"/>
          </w:tblGrid>
        </w:tblGridChange>
      </w:tblGrid>
      <w:tr>
        <w:tc>
          <w:tcPr>
            <w:gridSpan w:val="4"/>
            <w:tcBorders>
              <w:bottom w:color="000000" w:space="0" w:sz="4" w:val="single"/>
            </w:tcBorders>
            <w:shd w:fill="f2dcdb" w:val="clear"/>
          </w:tcPr>
          <w:p w:rsidR="00000000" w:rsidDel="00000000" w:rsidP="00000000" w:rsidRDefault="00000000" w:rsidRPr="00000000" w14:paraId="0000015E">
            <w:pP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Measuring Impact</w:t>
            </w:r>
          </w:p>
          <w:p w:rsidR="00000000" w:rsidDel="00000000" w:rsidP="00000000" w:rsidRDefault="00000000" w:rsidRPr="00000000" w14:paraId="0000015F">
            <w:pPr>
              <w:spacing w:after="0" w:line="240" w:lineRule="auto"/>
              <w:jc w:val="center"/>
              <w:rPr>
                <w:rFonts w:ascii="Cambria" w:cs="Cambria" w:eastAsia="Cambria" w:hAnsi="Cambria"/>
                <w:b w:val="1"/>
              </w:rPr>
            </w:pPr>
            <w:bookmarkStart w:colFirst="0" w:colLast="0" w:name="_heading=h.gjdgxs" w:id="0"/>
            <w:bookmarkEnd w:id="0"/>
            <w:r w:rsidDel="00000000" w:rsidR="00000000" w:rsidRPr="00000000">
              <w:rPr>
                <w:rFonts w:ascii="Cambria" w:cs="Cambria" w:eastAsia="Cambria" w:hAnsi="Cambria"/>
                <w:i w:val="1"/>
                <w:sz w:val="20"/>
                <w:szCs w:val="20"/>
                <w:rtl w:val="0"/>
              </w:rPr>
              <w:t xml:space="preserve">Changes in practice, attitude, or behavior when the initiative is having its desired impact. Desired Targets.</w:t>
            </w:r>
            <w:r w:rsidDel="00000000" w:rsidR="00000000" w:rsidRPr="00000000">
              <w:rPr>
                <w:rtl w:val="0"/>
              </w:rPr>
            </w:r>
          </w:p>
        </w:tc>
      </w:tr>
      <w:tr>
        <w:tc>
          <w:tcPr>
            <w:tcBorders>
              <w:bottom w:color="000000" w:space="0" w:sz="4" w:val="single"/>
            </w:tcBorders>
            <w:shd w:fill="ffffcc" w:val="clear"/>
            <w:vAlign w:val="center"/>
          </w:tcPr>
          <w:p w:rsidR="00000000" w:rsidDel="00000000" w:rsidP="00000000" w:rsidRDefault="00000000" w:rsidRPr="00000000" w14:paraId="00000163">
            <w:pPr>
              <w:spacing w:after="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Leadership, Shared Responsibility, and Professional Collaboration</w:t>
            </w:r>
            <w:r w:rsidDel="00000000" w:rsidR="00000000" w:rsidRPr="00000000">
              <w:rPr>
                <w:rtl w:val="0"/>
              </w:rPr>
            </w:r>
          </w:p>
        </w:tc>
        <w:tc>
          <w:tcPr>
            <w:tcBorders>
              <w:bottom w:color="000000" w:space="0" w:sz="4" w:val="single"/>
            </w:tcBorders>
            <w:shd w:fill="ffffcc" w:val="clear"/>
            <w:vAlign w:val="center"/>
          </w:tcPr>
          <w:p w:rsidR="00000000" w:rsidDel="00000000" w:rsidP="00000000" w:rsidRDefault="00000000" w:rsidRPr="00000000" w14:paraId="00000164">
            <w:pPr>
              <w:spacing w:after="0" w:line="240"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Person Responsible</w:t>
            </w:r>
            <w:r w:rsidDel="00000000" w:rsidR="00000000" w:rsidRPr="00000000">
              <w:rPr>
                <w:rtl w:val="0"/>
              </w:rPr>
            </w:r>
          </w:p>
        </w:tc>
        <w:tc>
          <w:tcPr>
            <w:tcBorders>
              <w:bottom w:color="000000" w:space="0" w:sz="4" w:val="single"/>
            </w:tcBorders>
            <w:shd w:fill="ffffcc" w:val="clear"/>
            <w:vAlign w:val="center"/>
          </w:tcPr>
          <w:p w:rsidR="00000000" w:rsidDel="00000000" w:rsidP="00000000" w:rsidRDefault="00000000" w:rsidRPr="00000000" w14:paraId="00000165">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Date</w:t>
            </w:r>
            <w:r w:rsidDel="00000000" w:rsidR="00000000" w:rsidRPr="00000000">
              <w:rPr>
                <w:rtl w:val="0"/>
              </w:rPr>
            </w:r>
          </w:p>
        </w:tc>
        <w:tc>
          <w:tcPr>
            <w:tcBorders>
              <w:bottom w:color="000000" w:space="0" w:sz="4" w:val="single"/>
            </w:tcBorders>
            <w:shd w:fill="ffffcc" w:val="clear"/>
            <w:vAlign w:val="center"/>
          </w:tcPr>
          <w:p w:rsidR="00000000" w:rsidDel="00000000" w:rsidP="00000000" w:rsidRDefault="00000000" w:rsidRPr="00000000" w14:paraId="00000166">
            <w:pPr>
              <w:spacing w:after="0"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Status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81.31348609924316" w:lineRule="auto"/>
              <w:ind w:left="119.83131408691406" w:right="479.8455810546875" w:firstLine="10.553398132324219"/>
              <w:rPr>
                <w:sz w:val="19.989999771118164"/>
                <w:szCs w:val="19.989999771118164"/>
              </w:rPr>
            </w:pPr>
            <w:r w:rsidDel="00000000" w:rsidR="00000000" w:rsidRPr="00000000">
              <w:rPr>
                <w:sz w:val="19.989999771118164"/>
                <w:szCs w:val="19.989999771118164"/>
                <w:rtl w:val="0"/>
              </w:rPr>
              <w:t xml:space="preserve">Bi-monthly  ILT meetings will be driven by agendas drawn from the specific needs of the school from all of the teams in the building (instructional, team, and admin)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ind w:left="130.384521484375" w:firstLine="0"/>
              <w:rPr>
                <w:sz w:val="19.989999771118164"/>
                <w:szCs w:val="19.989999771118164"/>
              </w:rPr>
            </w:pPr>
            <w:r w:rsidDel="00000000" w:rsidR="00000000" w:rsidRPr="00000000">
              <w:rPr>
                <w:sz w:val="19.989999771118164"/>
                <w:szCs w:val="19.989999771118164"/>
                <w:rtl w:val="0"/>
              </w:rPr>
              <w:t xml:space="preserve">ILT Team</w:t>
            </w:r>
          </w:p>
        </w:tc>
        <w:tc>
          <w:tcPr>
            <w:vAlign w:val="center"/>
          </w:tcPr>
          <w:p w:rsidR="00000000" w:rsidDel="00000000" w:rsidP="00000000" w:rsidRDefault="00000000" w:rsidRPr="00000000" w14:paraId="00000169">
            <w:pPr>
              <w:spacing w:after="0"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A">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6B">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ind w:left="121.75010681152344" w:firstLine="0"/>
              <w:rPr>
                <w:sz w:val="19.989999771118164"/>
                <w:szCs w:val="19.989999771118164"/>
              </w:rPr>
            </w:pPr>
            <w:r w:rsidDel="00000000" w:rsidR="00000000" w:rsidRPr="00000000">
              <w:rPr>
                <w:sz w:val="19.989999771118164"/>
                <w:szCs w:val="19.989999771118164"/>
                <w:rtl w:val="0"/>
              </w:rPr>
              <w:t xml:space="preserve">Weekly teacher meetings will focus on curriculum &amp; instructional decisions at each grade-level content CPTs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ind w:left="118.072509765625" w:firstLine="0"/>
              <w:rPr>
                <w:sz w:val="19.989999771118164"/>
                <w:szCs w:val="19.989999771118164"/>
              </w:rPr>
            </w:pPr>
            <w:r w:rsidDel="00000000" w:rsidR="00000000" w:rsidRPr="00000000">
              <w:rPr>
                <w:sz w:val="19.989999771118164"/>
                <w:szCs w:val="19.989999771118164"/>
                <w:rtl w:val="0"/>
              </w:rPr>
              <w:t xml:space="preserve">Teaching Staff</w:t>
            </w:r>
          </w:p>
        </w:tc>
        <w:tc>
          <w:tcPr>
            <w:vAlign w:val="center"/>
          </w:tcPr>
          <w:p w:rsidR="00000000" w:rsidDel="00000000" w:rsidP="00000000" w:rsidRDefault="00000000" w:rsidRPr="00000000" w14:paraId="0000016E">
            <w:pPr>
              <w:spacing w:after="0" w:line="240" w:lineRule="auto"/>
              <w:rPr>
                <w:rFonts w:ascii="Calibri" w:cs="Calibri" w:eastAsia="Calibri" w:hAnsi="Calibri"/>
                <w:color w:val="ff0000"/>
              </w:rPr>
            </w:pPr>
            <w:r w:rsidDel="00000000" w:rsidR="00000000" w:rsidRPr="00000000">
              <w:rPr>
                <w:rtl w:val="0"/>
              </w:rPr>
            </w:r>
          </w:p>
        </w:tc>
        <w:tc>
          <w:tcPr>
            <w:vAlign w:val="center"/>
          </w:tcPr>
          <w:p w:rsidR="00000000" w:rsidDel="00000000" w:rsidP="00000000" w:rsidRDefault="00000000" w:rsidRPr="00000000" w14:paraId="0000016F">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62.5592517852783" w:lineRule="auto"/>
              <w:ind w:left="124.46842193603516" w:right="781.634521484375" w:hanging="2.7183151245117188"/>
              <w:rPr>
                <w:sz w:val="19.989999771118164"/>
                <w:szCs w:val="19.989999771118164"/>
              </w:rPr>
            </w:pPr>
            <w:r w:rsidDel="00000000" w:rsidR="00000000" w:rsidRPr="00000000">
              <w:rPr>
                <w:sz w:val="19.989999771118164"/>
                <w:szCs w:val="19.989999771118164"/>
                <w:rtl w:val="0"/>
              </w:rPr>
              <w:t xml:space="preserve">Weekly administrative team meetings will focus on overall school issues including curriculum, staffing decisions, student management, attendance (student and staff), and resource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ind w:left="119.671630859375" w:firstLine="0"/>
              <w:rPr>
                <w:sz w:val="19.989999771118164"/>
                <w:szCs w:val="19.989999771118164"/>
              </w:rPr>
            </w:pPr>
            <w:r w:rsidDel="00000000" w:rsidR="00000000" w:rsidRPr="00000000">
              <w:rPr>
                <w:sz w:val="19.989999771118164"/>
                <w:szCs w:val="19.989999771118164"/>
                <w:rtl w:val="0"/>
              </w:rPr>
              <w:t xml:space="preserve">Admin Team</w:t>
            </w:r>
          </w:p>
        </w:tc>
        <w:tc>
          <w:tcPr>
            <w:vAlign w:val="center"/>
          </w:tcPr>
          <w:p w:rsidR="00000000" w:rsidDel="00000000" w:rsidP="00000000" w:rsidRDefault="00000000" w:rsidRPr="00000000" w14:paraId="00000172">
            <w:pPr>
              <w:spacing w:after="0"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73">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62.5592517852783" w:lineRule="auto"/>
              <w:ind w:left="128.94561767578125" w:right="387.66357421875" w:hanging="9.274177551269531"/>
              <w:rPr>
                <w:sz w:val="19.989999771118164"/>
                <w:szCs w:val="19.989999771118164"/>
              </w:rPr>
            </w:pPr>
            <w:r w:rsidDel="00000000" w:rsidR="00000000" w:rsidRPr="00000000">
              <w:rPr>
                <w:sz w:val="19.989999771118164"/>
                <w:szCs w:val="19.989999771118164"/>
                <w:rtl w:val="0"/>
              </w:rPr>
              <w:t xml:space="preserve">Administrators will be constantly visible in the hallways of the school daily to aid in the management of the building and make themselves available for consultations with staff when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ind w:left="119.671630859375" w:firstLine="0"/>
              <w:rPr>
                <w:sz w:val="19.989999771118164"/>
                <w:szCs w:val="19.989999771118164"/>
              </w:rPr>
            </w:pPr>
            <w:r w:rsidDel="00000000" w:rsidR="00000000" w:rsidRPr="00000000">
              <w:rPr>
                <w:sz w:val="19.989999771118164"/>
                <w:szCs w:val="19.989999771118164"/>
                <w:rtl w:val="0"/>
              </w:rPr>
              <w:t xml:space="preserve">Admin Team</w:t>
            </w:r>
          </w:p>
        </w:tc>
        <w:tc>
          <w:tcPr>
            <w:vAlign w:val="center"/>
          </w:tcPr>
          <w:p w:rsidR="00000000" w:rsidDel="00000000" w:rsidP="00000000" w:rsidRDefault="00000000" w:rsidRPr="00000000" w14:paraId="00000176">
            <w:pPr>
              <w:spacing w:after="0"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77">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62.5592517852783" w:lineRule="auto"/>
              <w:ind w:left="128.94561767578125" w:right="881.47705078125" w:hanging="9.274177551269531"/>
              <w:rPr>
                <w:sz w:val="19.989999771118164"/>
                <w:szCs w:val="19.989999771118164"/>
              </w:rPr>
            </w:pPr>
            <w:r w:rsidDel="00000000" w:rsidR="00000000" w:rsidRPr="00000000">
              <w:rPr>
                <w:sz w:val="19.989999771118164"/>
                <w:szCs w:val="19.989999771118164"/>
                <w:rtl w:val="0"/>
              </w:rPr>
              <w:t xml:space="preserve">Admin, teachers, and staff will shared decision-making in conjunction with the ILT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ind w:left="119.671630859375" w:firstLine="0"/>
              <w:rPr>
                <w:sz w:val="19.989999771118164"/>
                <w:szCs w:val="19.989999771118164"/>
              </w:rPr>
            </w:pPr>
            <w:r w:rsidDel="00000000" w:rsidR="00000000" w:rsidRPr="00000000">
              <w:rPr>
                <w:sz w:val="19.989999771118164"/>
                <w:szCs w:val="19.989999771118164"/>
                <w:rtl w:val="0"/>
              </w:rPr>
              <w:t xml:space="preserve">Admin Team/ILT</w:t>
            </w:r>
          </w:p>
        </w:tc>
        <w:tc>
          <w:tcPr>
            <w:vAlign w:val="center"/>
          </w:tcPr>
          <w:p w:rsidR="00000000" w:rsidDel="00000000" w:rsidP="00000000" w:rsidRDefault="00000000" w:rsidRPr="00000000" w14:paraId="0000017A">
            <w:pPr>
              <w:spacing w:after="0"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7B">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ind w:left="130.38471221923828" w:firstLine="0"/>
              <w:rPr>
                <w:sz w:val="19.989999771118164"/>
                <w:szCs w:val="19.989999771118164"/>
              </w:rPr>
            </w:pPr>
            <w:r w:rsidDel="00000000" w:rsidR="00000000" w:rsidRPr="00000000">
              <w:rPr>
                <w:sz w:val="19.989999771118164"/>
                <w:szCs w:val="19.989999771118164"/>
                <w:rtl w:val="0"/>
              </w:rPr>
              <w:t xml:space="preserve">PD throughout the year will be based on needs and feedback from staff and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ind w:left="130.384521484375" w:firstLine="0"/>
              <w:rPr>
                <w:sz w:val="15.989999771118164"/>
                <w:szCs w:val="15.989999771118164"/>
              </w:rPr>
            </w:pPr>
            <w:r w:rsidDel="00000000" w:rsidR="00000000" w:rsidRPr="00000000">
              <w:rPr>
                <w:sz w:val="15.989999771118164"/>
                <w:szCs w:val="15.989999771118164"/>
                <w:rtl w:val="0"/>
              </w:rPr>
              <w:t xml:space="preserve">Admin/ILT/Staff</w:t>
            </w:r>
          </w:p>
        </w:tc>
        <w:tc>
          <w:tcPr>
            <w:vAlign w:val="center"/>
          </w:tcPr>
          <w:p w:rsidR="00000000" w:rsidDel="00000000" w:rsidP="00000000" w:rsidRDefault="00000000" w:rsidRPr="00000000" w14:paraId="0000017E">
            <w:pPr>
              <w:spacing w:after="0"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7F">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80">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u w:val="single"/>
                <w:rtl w:val="0"/>
              </w:rPr>
              <w:t xml:space="preserve">Intentional Practices for Improving Instruction – Engaged Learning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81">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 Responsible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82">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83">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62.5592517852783" w:lineRule="auto"/>
              <w:ind w:left="119.67144012451172" w:right="171.859130859375" w:firstLine="10.713272094726562"/>
              <w:rPr>
                <w:sz w:val="19.989999771118164"/>
                <w:szCs w:val="19.989999771118164"/>
              </w:rPr>
            </w:pPr>
            <w:r w:rsidDel="00000000" w:rsidR="00000000" w:rsidRPr="00000000">
              <w:rPr>
                <w:sz w:val="19.989999771118164"/>
                <w:szCs w:val="19.989999771118164"/>
                <w:rtl w:val="0"/>
              </w:rPr>
              <w:t xml:space="preserve">Individual coaching sessions with teachers and team-based coaching sessions will be scheduled throughout the year covering all of the content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jc w:val="center"/>
              <w:rPr>
                <w:sz w:val="19.989999771118164"/>
                <w:szCs w:val="19.989999771118164"/>
              </w:rPr>
            </w:pPr>
            <w:r w:rsidDel="00000000" w:rsidR="00000000" w:rsidRPr="00000000">
              <w:rPr>
                <w:sz w:val="19.989999771118164"/>
                <w:szCs w:val="19.989999771118164"/>
                <w:rtl w:val="0"/>
              </w:rPr>
              <w:t xml:space="preserve">Literacy Specialist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88">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ind w:left="130.38471221923828" w:firstLine="0"/>
              <w:rPr>
                <w:sz w:val="19.989999771118164"/>
                <w:szCs w:val="19.989999771118164"/>
              </w:rPr>
            </w:pPr>
            <w:r w:rsidDel="00000000" w:rsidR="00000000" w:rsidRPr="00000000">
              <w:rPr>
                <w:sz w:val="19.989999771118164"/>
                <w:szCs w:val="19.989999771118164"/>
                <w:rtl w:val="0"/>
              </w:rPr>
              <w:t xml:space="preserve">PD will be designed and offered to staff based on the specific needs of the building after data analysis with a UDL 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ind w:left="119.671630859375" w:firstLine="0"/>
              <w:rPr>
                <w:sz w:val="19.989999771118164"/>
                <w:szCs w:val="19.989999771118164"/>
              </w:rPr>
            </w:pPr>
            <w:r w:rsidDel="00000000" w:rsidR="00000000" w:rsidRPr="00000000">
              <w:rPr>
                <w:sz w:val="19.989999771118164"/>
                <w:szCs w:val="19.989999771118164"/>
                <w:rtl w:val="0"/>
              </w:rPr>
              <w:t xml:space="preserve">Admin Team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62.5592517852783" w:lineRule="auto"/>
              <w:ind w:left="124.14863586425781" w:right="370.2947998046875" w:firstLine="6.236076354980469"/>
              <w:rPr>
                <w:sz w:val="19.989999771118164"/>
                <w:szCs w:val="19.989999771118164"/>
              </w:rPr>
            </w:pPr>
            <w:r w:rsidDel="00000000" w:rsidR="00000000" w:rsidRPr="00000000">
              <w:rPr>
                <w:sz w:val="19.989999771118164"/>
                <w:szCs w:val="19.989999771118164"/>
                <w:rtl w:val="0"/>
              </w:rPr>
              <w:t xml:space="preserve">Feedback through evaluation and observations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ind w:left="130.384521484375" w:firstLine="0"/>
              <w:rPr>
                <w:sz w:val="19.989999771118164"/>
                <w:szCs w:val="19.989999771118164"/>
              </w:rPr>
            </w:pPr>
            <w:r w:rsidDel="00000000" w:rsidR="00000000" w:rsidRPr="00000000">
              <w:rPr>
                <w:sz w:val="19.989999771118164"/>
                <w:szCs w:val="19.989999771118164"/>
                <w:rtl w:val="0"/>
              </w:rPr>
              <w:t xml:space="preserve">Principal/AP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62.5592517852783" w:lineRule="auto"/>
              <w:ind w:left="124.14863586425781" w:right="458.23974609375" w:firstLine="6.236076354980469"/>
              <w:rPr>
                <w:sz w:val="19.989999771118164"/>
                <w:szCs w:val="19.989999771118164"/>
              </w:rPr>
            </w:pPr>
            <w:r w:rsidDel="00000000" w:rsidR="00000000" w:rsidRPr="00000000">
              <w:rPr>
                <w:sz w:val="19.989999771118164"/>
                <w:szCs w:val="19.989999771118164"/>
                <w:rtl w:val="0"/>
              </w:rPr>
              <w:t xml:space="preserve">Professional Practice Goal with be focused on implementing UDL practices a minimum of two times per quarter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ind w:left="130.384521484375" w:firstLine="0"/>
              <w:rPr>
                <w:sz w:val="19.989999771118164"/>
                <w:szCs w:val="19.989999771118164"/>
              </w:rPr>
            </w:pPr>
            <w:r w:rsidDel="00000000" w:rsidR="00000000" w:rsidRPr="00000000">
              <w:rPr>
                <w:sz w:val="19.989999771118164"/>
                <w:szCs w:val="19.989999771118164"/>
                <w:rtl w:val="0"/>
              </w:rPr>
              <w:t xml:space="preserve">Entire Staff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9D">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Student-Specific Supports and Instruction to All Students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9E">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 Responsible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9F">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A0">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62.5592517852783" w:lineRule="auto"/>
              <w:ind w:left="119.67144012451172" w:right="171.859130859375" w:firstLine="10.713272094726562"/>
              <w:rPr>
                <w:sz w:val="19.989999771118164"/>
                <w:szCs w:val="19.989999771118164"/>
              </w:rPr>
            </w:pPr>
            <w:r w:rsidDel="00000000" w:rsidR="00000000" w:rsidRPr="00000000">
              <w:rPr>
                <w:sz w:val="19.989999771118164"/>
                <w:szCs w:val="19.989999771118164"/>
                <w:rtl w:val="0"/>
              </w:rPr>
              <w:t xml:space="preserve">Individual coaching sessions with teachers and team-based coaching sessions will be scheduled throughout the year covering all of the content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jc w:val="left"/>
              <w:rPr>
                <w:sz w:val="19.989999771118164"/>
                <w:szCs w:val="19.989999771118164"/>
              </w:rPr>
            </w:pPr>
            <w:r w:rsidDel="00000000" w:rsidR="00000000" w:rsidRPr="00000000">
              <w:rPr>
                <w:sz w:val="19.989999771118164"/>
                <w:szCs w:val="19.989999771118164"/>
                <w:rtl w:val="0"/>
              </w:rPr>
              <w:t xml:space="preserve">Coaches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A5">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62.5592517852783" w:lineRule="auto"/>
              <w:ind w:left="124.14863586425781" w:right="231.8994140625" w:firstLine="6.236076354980469"/>
              <w:rPr>
                <w:sz w:val="19.989999771118164"/>
                <w:szCs w:val="19.989999771118164"/>
              </w:rPr>
            </w:pPr>
            <w:r w:rsidDel="00000000" w:rsidR="00000000" w:rsidRPr="00000000">
              <w:rPr>
                <w:sz w:val="19.989999771118164"/>
                <w:szCs w:val="19.989999771118164"/>
                <w:rtl w:val="0"/>
              </w:rPr>
              <w:t xml:space="preserve">Benchmark assessments will be administered to track and monitor student achievement/growth in all content areas (iReady, Lexia, WaR, IXL, F&amp;P, Unit Assessments,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ind w:left="0" w:firstLine="0"/>
              <w:rPr>
                <w:sz w:val="19.989999771118164"/>
                <w:szCs w:val="19.989999771118164"/>
              </w:rPr>
            </w:pPr>
            <w:r w:rsidDel="00000000" w:rsidR="00000000" w:rsidRPr="00000000">
              <w:rPr>
                <w:sz w:val="19.989999771118164"/>
                <w:szCs w:val="19.989999771118164"/>
                <w:rtl w:val="0"/>
              </w:rPr>
              <w:t xml:space="preserve">Coaches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62.5592517852783" w:lineRule="auto"/>
              <w:ind w:left="123.34911346435547" w:right="291.275634765625" w:hanging="3.67767333984375"/>
              <w:rPr>
                <w:sz w:val="19.989999771118164"/>
                <w:szCs w:val="19.989999771118164"/>
              </w:rPr>
            </w:pPr>
            <w:r w:rsidDel="00000000" w:rsidR="00000000" w:rsidRPr="00000000">
              <w:rPr>
                <w:sz w:val="19.989999771118164"/>
                <w:szCs w:val="19.989999771118164"/>
                <w:rtl w:val="0"/>
              </w:rPr>
              <w:t xml:space="preserve">Academic support systems and structures will be designed and implemented outside of typical classroom for students who are struggling including tutoring, MCAS Academies/challenges, and small group instruction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ind w:left="0" w:firstLine="0"/>
              <w:rPr>
                <w:sz w:val="19.989999771118164"/>
                <w:szCs w:val="19.989999771118164"/>
              </w:rPr>
            </w:pPr>
            <w:r w:rsidDel="00000000" w:rsidR="00000000" w:rsidRPr="00000000">
              <w:rPr>
                <w:sz w:val="19.989999771118164"/>
                <w:szCs w:val="19.989999771118164"/>
                <w:rtl w:val="0"/>
              </w:rPr>
              <w:t xml:space="preserve">Admin Team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spacing w:after="0" w:line="240" w:lineRule="auto"/>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ind w:left="124.46842193603516" w:firstLine="0"/>
              <w:rPr>
                <w:sz w:val="19.989999771118164"/>
                <w:szCs w:val="19.989999771118164"/>
              </w:rPr>
            </w:pPr>
            <w:r w:rsidDel="00000000" w:rsidR="00000000" w:rsidRPr="00000000">
              <w:rPr>
                <w:sz w:val="19.989999771118164"/>
                <w:szCs w:val="19.989999771118164"/>
                <w:rtl w:val="0"/>
              </w:rPr>
              <w:t xml:space="preserve">Chronic attendance incentive program to help entice students to be in school as often as possible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jc w:val="left"/>
              <w:rPr>
                <w:sz w:val="15.989999771118164"/>
                <w:szCs w:val="15.989999771118164"/>
              </w:rPr>
            </w:pPr>
            <w:r w:rsidDel="00000000" w:rsidR="00000000" w:rsidRPr="00000000">
              <w:rPr>
                <w:sz w:val="15.989999771118164"/>
                <w:szCs w:val="15.989999771118164"/>
                <w:rtl w:val="0"/>
              </w:rPr>
              <w:t xml:space="preserve">SW/Attendance Team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after="0" w:line="240" w:lineRule="auto"/>
              <w:rPr>
                <w:rFonts w:ascii="Calibri" w:cs="Calibri" w:eastAsia="Calibri" w:hAnsi="Calibri"/>
                <w:sz w:val="20"/>
                <w:szCs w:val="20"/>
              </w:rPr>
            </w:pPr>
            <w:r w:rsidDel="00000000" w:rsidR="00000000" w:rsidRPr="00000000">
              <w:rPr>
                <w:sz w:val="20"/>
                <w:szCs w:val="20"/>
                <w:rtl w:val="0"/>
              </w:rPr>
              <w:t xml:space="preserve">Targeted intervention groups will be fluid based on student needs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0" w:line="240" w:lineRule="auto"/>
              <w:rPr>
                <w:rFonts w:ascii="Calibri" w:cs="Calibri" w:eastAsia="Calibri" w:hAnsi="Calibri"/>
                <w:sz w:val="18"/>
                <w:szCs w:val="18"/>
              </w:rPr>
            </w:pPr>
            <w:r w:rsidDel="00000000" w:rsidR="00000000" w:rsidRPr="00000000">
              <w:rPr>
                <w:sz w:val="18"/>
                <w:szCs w:val="18"/>
                <w:rtl w:val="0"/>
              </w:rPr>
              <w:t xml:space="preserve">All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B6">
            <w:pPr>
              <w:ind w:right="78"/>
              <w:jc w:val="cente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u w:val="single"/>
                <w:rtl w:val="0"/>
              </w:rPr>
              <w:t xml:space="preserve">School Climate and Culture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1B7">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Person Responsible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B8">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1B9">
            <w:pPr>
              <w:spacing w:after="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Status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after="0" w:line="240" w:lineRule="auto"/>
              <w:rPr>
                <w:rFonts w:ascii="Calibri" w:cs="Calibri" w:eastAsia="Calibri" w:hAnsi="Calibri"/>
                <w:sz w:val="20"/>
                <w:szCs w:val="20"/>
              </w:rPr>
            </w:pPr>
            <w:r w:rsidDel="00000000" w:rsidR="00000000" w:rsidRPr="00000000">
              <w:rPr>
                <w:sz w:val="20"/>
                <w:szCs w:val="20"/>
                <w:rtl w:val="0"/>
              </w:rPr>
              <w:t xml:space="preserve">Year 2 of DESSA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after="0" w:line="240" w:lineRule="auto"/>
              <w:rPr>
                <w:rFonts w:ascii="Calibri" w:cs="Calibri" w:eastAsia="Calibri" w:hAnsi="Calibri"/>
                <w:sz w:val="18"/>
                <w:szCs w:val="18"/>
              </w:rPr>
            </w:pPr>
            <w:r w:rsidDel="00000000" w:rsidR="00000000" w:rsidRPr="00000000">
              <w:rPr>
                <w:sz w:val="18"/>
                <w:szCs w:val="18"/>
                <w:rtl w:val="0"/>
              </w:rPr>
              <w:t xml:space="preserve">Entire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spacing w:after="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BE">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0" w:line="240" w:lineRule="auto"/>
              <w:rPr>
                <w:rFonts w:ascii="Calibri" w:cs="Calibri" w:eastAsia="Calibri" w:hAnsi="Calibri"/>
                <w:sz w:val="20"/>
                <w:szCs w:val="20"/>
              </w:rPr>
            </w:pPr>
            <w:r w:rsidDel="00000000" w:rsidR="00000000" w:rsidRPr="00000000">
              <w:rPr>
                <w:sz w:val="20"/>
                <w:szCs w:val="20"/>
                <w:rtl w:val="0"/>
              </w:rPr>
              <w:t xml:space="preserve">School-wide SEL program aligned with CORE VALUES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after="0" w:line="240" w:lineRule="auto"/>
              <w:rPr>
                <w:rFonts w:ascii="Calibri" w:cs="Calibri" w:eastAsia="Calibri" w:hAnsi="Calibri"/>
                <w:sz w:val="18"/>
                <w:szCs w:val="18"/>
              </w:rPr>
            </w:pPr>
            <w:r w:rsidDel="00000000" w:rsidR="00000000" w:rsidRPr="00000000">
              <w:rPr>
                <w:sz w:val="18"/>
                <w:szCs w:val="18"/>
                <w:rtl w:val="0"/>
              </w:rPr>
              <w:t xml:space="preserve">Entire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after="0" w:line="240" w:lineRule="auto"/>
              <w:rPr>
                <w:rFonts w:ascii="Calibri" w:cs="Calibri" w:eastAsia="Calibri" w:hAnsi="Calibri"/>
                <w:sz w:val="20"/>
                <w:szCs w:val="20"/>
              </w:rPr>
            </w:pPr>
            <w:r w:rsidDel="00000000" w:rsidR="00000000" w:rsidRPr="00000000">
              <w:rPr>
                <w:sz w:val="20"/>
                <w:szCs w:val="20"/>
                <w:rtl w:val="0"/>
              </w:rPr>
              <w:t xml:space="preserve">Implementation of Restorative Justice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0" w:line="240" w:lineRule="auto"/>
              <w:rPr>
                <w:rFonts w:ascii="Calibri" w:cs="Calibri" w:eastAsia="Calibri" w:hAnsi="Calibri"/>
                <w:sz w:val="18"/>
                <w:szCs w:val="18"/>
              </w:rPr>
            </w:pPr>
            <w:r w:rsidDel="00000000" w:rsidR="00000000" w:rsidRPr="00000000">
              <w:rPr>
                <w:sz w:val="18"/>
                <w:szCs w:val="18"/>
                <w:rtl w:val="0"/>
              </w:rPr>
              <w:t xml:space="preserve">RJP Team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0" w:line="240" w:lineRule="auto"/>
              <w:rPr>
                <w:rFonts w:ascii="Calibri" w:cs="Calibri" w:eastAsia="Calibri" w:hAnsi="Calibri"/>
                <w:sz w:val="20"/>
                <w:szCs w:val="20"/>
              </w:rPr>
            </w:pPr>
            <w:r w:rsidDel="00000000" w:rsidR="00000000" w:rsidRPr="00000000">
              <w:rPr>
                <w:sz w:val="20"/>
                <w:szCs w:val="20"/>
                <w:rtl w:val="0"/>
              </w:rPr>
              <w:t xml:space="preserve">Second Step Program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0" w:line="240" w:lineRule="auto"/>
              <w:rPr>
                <w:rFonts w:ascii="Calibri" w:cs="Calibri" w:eastAsia="Calibri" w:hAnsi="Calibri"/>
                <w:sz w:val="18"/>
                <w:szCs w:val="18"/>
              </w:rPr>
            </w:pPr>
            <w:r w:rsidDel="00000000" w:rsidR="00000000" w:rsidRPr="00000000">
              <w:rPr>
                <w:sz w:val="18"/>
                <w:szCs w:val="18"/>
                <w:rtl w:val="0"/>
              </w:rPr>
              <w:t xml:space="preserve">Entire Staff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0"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spacing w:after="0" w:line="240" w:lineRule="auto"/>
              <w:rPr>
                <w:rFonts w:ascii="Calibri" w:cs="Calibri" w:eastAsia="Calibri" w:hAnsi="Calibri"/>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after="0" w:line="240"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spacing w:after="0" w:line="240" w:lineRule="auto"/>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spacing w:after="0" w:line="24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D3">
      <w:pPr>
        <w:widowControl w:val="0"/>
        <w:spacing w:line="276" w:lineRule="auto"/>
        <w:rPr>
          <w:b w:val="1"/>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sectPr>
      <w:headerReference r:id="rId9" w:type="default"/>
      <w:footerReference r:id="rId10" w:type="default"/>
      <w:pgSz w:h="15840" w:w="12240" w:orient="portrait"/>
      <w:pgMar w:bottom="187" w:top="187" w:left="432" w:right="432" w:header="576"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tabs>
        <w:tab w:val="center" w:pos="4680"/>
        <w:tab w:val="right" w:pos="9360"/>
      </w:tabs>
      <w:spacing w:after="0" w:line="240" w:lineRule="auto"/>
      <w:rPr/>
    </w:pPr>
    <w:r w:rsidDel="00000000" w:rsidR="00000000" w:rsidRPr="00000000">
      <w:rPr>
        <w:sz w:val="18"/>
        <w:szCs w:val="18"/>
        <w:rtl w:val="0"/>
      </w:rPr>
      <w:t xml:space="preserve">LPS SIP</w:t>
    </w:r>
    <w:r w:rsidDel="00000000" w:rsidR="00000000" w:rsidRPr="00000000">
      <w:rPr>
        <w:i w:val="1"/>
        <w:sz w:val="16"/>
        <w:szCs w:val="16"/>
        <w:rtl w:val="0"/>
      </w:rPr>
      <w:tab/>
      <w:t xml:space="preserve">          </w:t>
      <w:tab/>
      <w:t xml:space="preserve">Page </w:t>
    </w:r>
    <w:r w:rsidDel="00000000" w:rsidR="00000000" w:rsidRPr="00000000">
      <w:rPr>
        <w:i w:val="1"/>
        <w:sz w:val="16"/>
        <w:szCs w:val="16"/>
      </w:rPr>
      <w:fldChar w:fldCharType="begin"/>
      <w:instrText xml:space="preserve">PAGE</w:instrText>
      <w:fldChar w:fldCharType="separate"/>
      <w:fldChar w:fldCharType="end"/>
    </w:r>
    <w:r w:rsidDel="00000000" w:rsidR="00000000" w:rsidRPr="00000000">
      <w:rPr>
        <w:i w:val="1"/>
        <w:sz w:val="16"/>
        <w:szCs w:val="16"/>
        <w:rtl w:val="0"/>
      </w:rPr>
      <w:t xml:space="preserve"> of </w:t>
    </w:r>
    <w:r w:rsidDel="00000000" w:rsidR="00000000" w:rsidRPr="00000000">
      <w:rPr>
        <w:i w:val="1"/>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D9">
    <w:pPr>
      <w:tabs>
        <w:tab w:val="center" w:pos="4680"/>
        <w:tab w:val="right" w:pos="9360"/>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spacing w:after="0" w:line="276" w:lineRule="auto"/>
      <w:jc w:val="center"/>
      <w:rPr>
        <w:sz w:val="18"/>
        <w:szCs w:val="18"/>
      </w:rPr>
    </w:pPr>
    <w:r w:rsidDel="00000000" w:rsidR="00000000" w:rsidRPr="00000000">
      <w:rPr>
        <w:b w:val="1"/>
        <w:sz w:val="18"/>
        <w:szCs w:val="18"/>
        <w:rtl w:val="0"/>
      </w:rPr>
      <w:t xml:space="preserve">LOWELL PUBLIC SCHOOLS – SCHOOL IMPROVEMENT PLAN - 2020-2021</w:t>
    </w:r>
    <w:r w:rsidDel="00000000" w:rsidR="00000000" w:rsidRPr="00000000">
      <w:rPr>
        <w:rtl w:val="0"/>
      </w:rPr>
    </w:r>
  </w:p>
  <w:p w:rsidR="00000000" w:rsidDel="00000000" w:rsidP="00000000" w:rsidRDefault="00000000" w:rsidRPr="00000000" w14:paraId="000001D6">
    <w:pPr>
      <w:spacing w:after="0" w:line="276" w:lineRule="auto"/>
      <w:jc w:val="center"/>
      <w:rPr>
        <w:b w:val="1"/>
        <w:sz w:val="18"/>
        <w:szCs w:val="18"/>
      </w:rPr>
    </w:pPr>
    <w:r w:rsidDel="00000000" w:rsidR="00000000" w:rsidRPr="00000000">
      <w:rPr>
        <w:b w:val="1"/>
        <w:sz w:val="18"/>
        <w:szCs w:val="18"/>
        <w:rtl w:val="0"/>
      </w:rPr>
      <w:t xml:space="preserve">Elementary❖   Middle ❖   K-8 ❖   HS ❖   Programs</w:t>
    </w:r>
  </w:p>
  <w:p w:rsidR="00000000" w:rsidDel="00000000" w:rsidP="00000000" w:rsidRDefault="00000000" w:rsidRPr="00000000" w14:paraId="000001D7">
    <w:pPr>
      <w:spacing w:after="0" w:line="276" w:lineRule="auto"/>
      <w:jc w:val="center"/>
      <w:rPr>
        <w:b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4125E5"/>
  </w:style>
  <w:style w:type="paragraph" w:styleId="Heading1">
    <w:name w:val="heading 1"/>
    <w:basedOn w:val="Normal"/>
    <w:next w:val="Normal"/>
    <w:rsid w:val="004125E5"/>
    <w:pPr>
      <w:keepNext w:val="1"/>
      <w:keepLines w:val="1"/>
      <w:spacing w:after="120" w:before="480"/>
      <w:outlineLvl w:val="0"/>
    </w:pPr>
    <w:rPr>
      <w:b w:val="1"/>
      <w:sz w:val="48"/>
      <w:szCs w:val="48"/>
    </w:rPr>
  </w:style>
  <w:style w:type="paragraph" w:styleId="Heading2">
    <w:name w:val="heading 2"/>
    <w:basedOn w:val="Normal"/>
    <w:next w:val="Normal"/>
    <w:rsid w:val="004125E5"/>
    <w:pPr>
      <w:keepNext w:val="1"/>
      <w:keepLines w:val="1"/>
      <w:spacing w:after="80" w:before="360"/>
      <w:outlineLvl w:val="1"/>
    </w:pPr>
    <w:rPr>
      <w:b w:val="1"/>
      <w:sz w:val="36"/>
      <w:szCs w:val="36"/>
    </w:rPr>
  </w:style>
  <w:style w:type="paragraph" w:styleId="Heading3">
    <w:name w:val="heading 3"/>
    <w:basedOn w:val="Normal"/>
    <w:next w:val="Normal"/>
    <w:rsid w:val="004125E5"/>
    <w:pPr>
      <w:keepNext w:val="1"/>
      <w:keepLines w:val="1"/>
      <w:spacing w:after="80" w:before="280"/>
      <w:outlineLvl w:val="2"/>
    </w:pPr>
    <w:rPr>
      <w:b w:val="1"/>
      <w:sz w:val="28"/>
      <w:szCs w:val="28"/>
    </w:rPr>
  </w:style>
  <w:style w:type="paragraph" w:styleId="Heading4">
    <w:name w:val="heading 4"/>
    <w:basedOn w:val="Normal"/>
    <w:next w:val="Normal"/>
    <w:rsid w:val="004125E5"/>
    <w:pPr>
      <w:keepNext w:val="1"/>
      <w:keepLines w:val="1"/>
      <w:spacing w:after="40" w:before="240"/>
      <w:outlineLvl w:val="3"/>
    </w:pPr>
    <w:rPr>
      <w:b w:val="1"/>
      <w:sz w:val="24"/>
      <w:szCs w:val="24"/>
    </w:rPr>
  </w:style>
  <w:style w:type="paragraph" w:styleId="Heading5">
    <w:name w:val="heading 5"/>
    <w:basedOn w:val="Normal"/>
    <w:next w:val="Normal"/>
    <w:rsid w:val="004125E5"/>
    <w:pPr>
      <w:keepNext w:val="1"/>
      <w:keepLines w:val="1"/>
      <w:spacing w:after="40" w:before="220"/>
      <w:outlineLvl w:val="4"/>
    </w:pPr>
    <w:rPr>
      <w:b w:val="1"/>
    </w:rPr>
  </w:style>
  <w:style w:type="paragraph" w:styleId="Heading6">
    <w:name w:val="heading 6"/>
    <w:basedOn w:val="Normal"/>
    <w:next w:val="Normal"/>
    <w:rsid w:val="004125E5"/>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4125E5"/>
    <w:pPr>
      <w:keepNext w:val="1"/>
      <w:keepLines w:val="1"/>
      <w:spacing w:after="120" w:before="480"/>
    </w:pPr>
    <w:rPr>
      <w:b w:val="1"/>
      <w:sz w:val="72"/>
      <w:szCs w:val="72"/>
    </w:rPr>
  </w:style>
  <w:style w:type="paragraph" w:styleId="Subtitle">
    <w:name w:val="Subtitle"/>
    <w:basedOn w:val="Normal"/>
    <w:next w:val="Normal"/>
    <w:rsid w:val="004125E5"/>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4125E5"/>
    <w:pPr>
      <w:spacing w:after="0" w:line="240" w:lineRule="auto"/>
    </w:pPr>
    <w:tblPr>
      <w:tblStyleRowBandSize w:val="1"/>
      <w:tblStyleColBandSize w:val="1"/>
      <w:tblInd w:w="0.0" w:type="dxa"/>
      <w:tblCellMar>
        <w:top w:w="0.0" w:type="dxa"/>
        <w:left w:w="115.0" w:type="dxa"/>
        <w:bottom w:w="0.0" w:type="dxa"/>
        <w:right w:w="115.0" w:type="dxa"/>
      </w:tblCellMar>
    </w:tblPr>
  </w:style>
  <w:style w:type="paragraph" w:styleId="ListParagraph">
    <w:name w:val="List Paragraph"/>
    <w:basedOn w:val="Normal"/>
    <w:uiPriority w:val="34"/>
    <w:qFormat w:val="1"/>
    <w:rsid w:val="008C0CBB"/>
    <w:pPr>
      <w:ind w:left="720"/>
      <w:contextualSpacing w:val="1"/>
    </w:pPr>
  </w:style>
  <w:style w:type="paragraph" w:styleId="Header">
    <w:name w:val="header"/>
    <w:basedOn w:val="Normal"/>
    <w:link w:val="HeaderChar"/>
    <w:uiPriority w:val="99"/>
    <w:unhideWhenUsed w:val="1"/>
    <w:rsid w:val="00BD5A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5A39"/>
  </w:style>
  <w:style w:type="paragraph" w:styleId="Footer">
    <w:name w:val="footer"/>
    <w:basedOn w:val="Normal"/>
    <w:link w:val="FooterChar"/>
    <w:uiPriority w:val="99"/>
    <w:unhideWhenUsed w:val="1"/>
    <w:rsid w:val="00BD5A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5A39"/>
  </w:style>
  <w:style w:type="paragraph" w:styleId="BalloonText">
    <w:name w:val="Balloon Text"/>
    <w:basedOn w:val="Normal"/>
    <w:link w:val="BalloonTextChar"/>
    <w:uiPriority w:val="99"/>
    <w:semiHidden w:val="1"/>
    <w:unhideWhenUsed w:val="1"/>
    <w:rsid w:val="00D8209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8209E"/>
    <w:rPr>
      <w:rFonts w:ascii="Tahoma" w:cs="Tahoma" w:hAnsi="Tahoma"/>
      <w:sz w:val="16"/>
      <w:szCs w:val="16"/>
    </w:rPr>
  </w:style>
  <w:style w:type="character" w:styleId="Strong">
    <w:name w:val="Strong"/>
    <w:basedOn w:val="DefaultParagraphFont"/>
    <w:uiPriority w:val="22"/>
    <w:qFormat w:val="1"/>
    <w:rsid w:val="00A93ED1"/>
    <w:rPr>
      <w:b w:val="1"/>
      <w:bCs w:val="1"/>
    </w:rPr>
  </w:style>
  <w:style w:type="table" w:styleId="TableGrid">
    <w:name w:val="Table Grid"/>
    <w:basedOn w:val="TableNormal"/>
    <w:uiPriority w:val="59"/>
    <w:rsid w:val="00F47554"/>
    <w:pPr>
      <w:spacing w:after="0" w:line="240" w:lineRule="auto"/>
    </w:pPr>
    <w:rPr>
      <w:rFonts w:asciiTheme="minorHAnsi" w:cstheme="minorBidi" w:eastAsiaTheme="minorHAnsi" w:hAnsiTheme="minorHAnsi"/>
      <w:color w:val="auto"/>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M_TLxhs9o6dWW96IWXl5TKPk8ZYgkQFXvXsMjKhK69w/edit" TargetMode="External"/><Relationship Id="rId8" Type="http://schemas.openxmlformats.org/officeDocument/2006/relationships/hyperlink" Target="https://docs.google.com/spreadsheets/d/1ArpuYCajwHUL5QVQsLrl0-vjWgQMkD8T/edit#gid=1006854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snjywuzhkE/6Sfli0g8jM+mVvA==">AMUW2mU4zpOqTKBisnoNIi9L57AaP6OuVf3DpSzx9rG4crHu0wyDFak3RoYDsJzQTVLoizfX8CoEuNmB8cxOY/rO4KgaFqpvHAEdFX6wwVmJjSiVxIJgZKJ8s2YZaW5CQLdtpeeiy21Y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2020-01-26T18:28:00Z</dcterms:created>
  <dc:creator>ESE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2017</vt:lpwstr>
  </property>
</Properties>
</file>